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E" w:rsidRDefault="001A2CAE" w:rsidP="0063506E">
      <w:pPr>
        <w:spacing w:line="240" w:lineRule="auto"/>
        <w:ind w:left="75" w:right="135"/>
        <w:rPr>
          <w:sz w:val="24"/>
        </w:rPr>
      </w:pPr>
    </w:p>
    <w:p w:rsidR="001A2CAE" w:rsidRDefault="001A2CAE" w:rsidP="0063506E">
      <w:pPr>
        <w:spacing w:line="240" w:lineRule="auto"/>
        <w:ind w:left="75" w:right="135"/>
        <w:rPr>
          <w:sz w:val="24"/>
        </w:rPr>
      </w:pPr>
    </w:p>
    <w:p w:rsidR="001A2CAE" w:rsidRDefault="001A2CAE" w:rsidP="0063506E">
      <w:pPr>
        <w:spacing w:line="240" w:lineRule="auto"/>
        <w:ind w:left="75" w:right="135"/>
        <w:rPr>
          <w:sz w:val="24"/>
        </w:rPr>
      </w:pPr>
    </w:p>
    <w:p w:rsidR="001A2CAE" w:rsidRDefault="001A2CAE" w:rsidP="0063506E">
      <w:pPr>
        <w:spacing w:line="240" w:lineRule="auto"/>
        <w:ind w:left="75" w:right="135"/>
        <w:rPr>
          <w:sz w:val="24"/>
        </w:rPr>
      </w:pPr>
    </w:p>
    <w:p w:rsidR="001A2CAE" w:rsidRDefault="001A2CAE" w:rsidP="0063506E">
      <w:pPr>
        <w:spacing w:line="240" w:lineRule="auto"/>
        <w:ind w:left="75" w:right="135"/>
        <w:rPr>
          <w:sz w:val="24"/>
        </w:rPr>
      </w:pPr>
    </w:p>
    <w:p w:rsidR="001A2CAE" w:rsidRDefault="001A2CAE" w:rsidP="0063506E">
      <w:pPr>
        <w:spacing w:line="240" w:lineRule="auto"/>
        <w:ind w:left="75" w:right="135"/>
        <w:rPr>
          <w:sz w:val="24"/>
        </w:rPr>
      </w:pPr>
    </w:p>
    <w:p w:rsidR="004209F4" w:rsidRDefault="004209F4" w:rsidP="004209F4">
      <w:pPr>
        <w:tabs>
          <w:tab w:val="center" w:pos="4680"/>
        </w:tabs>
        <w:suppressAutoHyphens/>
        <w:spacing w:line="240" w:lineRule="exact"/>
        <w:jc w:val="right"/>
        <w:rPr>
          <w:rFonts w:ascii="Calisto MT" w:hAnsi="Calisto MT"/>
          <w:spacing w:val="-3"/>
          <w:sz w:val="23"/>
          <w:szCs w:val="23"/>
        </w:rPr>
      </w:pPr>
      <w:r>
        <w:rPr>
          <w:rFonts w:ascii="Calisto MT" w:hAnsi="Calisto MT"/>
          <w:spacing w:val="-3"/>
          <w:sz w:val="23"/>
          <w:szCs w:val="23"/>
        </w:rPr>
        <w:t>The Honorable Monica Benton</w:t>
      </w:r>
    </w:p>
    <w:p w:rsidR="004209F4" w:rsidRDefault="004209F4" w:rsidP="004209F4">
      <w:pPr>
        <w:tabs>
          <w:tab w:val="center" w:pos="4680"/>
        </w:tabs>
        <w:suppressAutoHyphens/>
        <w:spacing w:line="240" w:lineRule="exact"/>
        <w:jc w:val="center"/>
        <w:rPr>
          <w:rFonts w:ascii="Calisto MT" w:hAnsi="Calisto MT"/>
          <w:spacing w:val="-3"/>
          <w:sz w:val="23"/>
          <w:szCs w:val="23"/>
        </w:rPr>
      </w:pPr>
    </w:p>
    <w:p w:rsidR="004209F4" w:rsidRDefault="004209F4" w:rsidP="004209F4">
      <w:pPr>
        <w:tabs>
          <w:tab w:val="center" w:pos="4680"/>
        </w:tabs>
        <w:suppressAutoHyphens/>
        <w:spacing w:line="240" w:lineRule="exact"/>
        <w:jc w:val="center"/>
        <w:rPr>
          <w:rFonts w:ascii="Calisto MT" w:hAnsi="Calisto MT"/>
          <w:spacing w:val="-3"/>
          <w:sz w:val="23"/>
          <w:szCs w:val="23"/>
        </w:rPr>
      </w:pPr>
    </w:p>
    <w:p w:rsidR="004209F4" w:rsidRDefault="004209F4" w:rsidP="004209F4">
      <w:pPr>
        <w:tabs>
          <w:tab w:val="center" w:pos="4680"/>
        </w:tabs>
        <w:suppressAutoHyphens/>
        <w:spacing w:line="240" w:lineRule="exact"/>
        <w:jc w:val="center"/>
        <w:rPr>
          <w:rFonts w:ascii="Calisto MT" w:hAnsi="Calisto MT"/>
          <w:spacing w:val="-3"/>
          <w:sz w:val="23"/>
          <w:szCs w:val="23"/>
        </w:rPr>
      </w:pPr>
    </w:p>
    <w:p w:rsidR="004209F4" w:rsidRPr="001604FD" w:rsidRDefault="004209F4" w:rsidP="004209F4">
      <w:pPr>
        <w:tabs>
          <w:tab w:val="center" w:pos="4680"/>
        </w:tabs>
        <w:suppressAutoHyphens/>
        <w:spacing w:line="240" w:lineRule="exact"/>
        <w:jc w:val="center"/>
        <w:rPr>
          <w:rFonts w:ascii="Calisto MT" w:hAnsi="Calisto MT"/>
          <w:spacing w:val="-3"/>
          <w:sz w:val="23"/>
          <w:szCs w:val="23"/>
        </w:rPr>
      </w:pPr>
      <w:r w:rsidRPr="001604FD">
        <w:rPr>
          <w:rFonts w:ascii="Calisto MT" w:hAnsi="Calisto MT"/>
          <w:spacing w:val="-3"/>
          <w:sz w:val="23"/>
          <w:szCs w:val="23"/>
        </w:rPr>
        <w:t>SUPERIOR COURT OF WASHINGTON FOR KING COUNTY</w:t>
      </w:r>
    </w:p>
    <w:p w:rsidR="004209F4" w:rsidRPr="001604FD" w:rsidRDefault="004209F4" w:rsidP="004209F4">
      <w:pPr>
        <w:suppressAutoHyphens/>
        <w:spacing w:line="240" w:lineRule="exact"/>
        <w:jc w:val="both"/>
        <w:rPr>
          <w:rFonts w:ascii="Calisto MT" w:hAnsi="Calisto MT"/>
          <w:spacing w:val="-3"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4209F4" w:rsidRPr="001604FD" w:rsidTr="002F0DCD">
        <w:tc>
          <w:tcPr>
            <w:tcW w:w="4608" w:type="dxa"/>
            <w:tcBorders>
              <w:top w:val="nil"/>
              <w:left w:val="nil"/>
              <w:bottom w:val="double" w:sz="7" w:space="0" w:color="auto"/>
              <w:right w:val="nil"/>
            </w:tcBorders>
          </w:tcPr>
          <w:p w:rsidR="004209F4" w:rsidRPr="001604FD" w:rsidRDefault="004209F4" w:rsidP="002F0DCD">
            <w:pPr>
              <w:suppressAutoHyphens/>
              <w:spacing w:before="90"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fldChar w:fldCharType="begin"/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instrText xml:space="preserve">PRIVATE </w:instrText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fldChar w:fldCharType="end"/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>ANNE KROEHLE and JOHN KROEHLE, husband and wife and marital community,</w:t>
            </w: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tabs>
                <w:tab w:val="left" w:pos="720"/>
                <w:tab w:val="left" w:pos="1440"/>
              </w:tabs>
              <w:suppressAutoHyphens/>
              <w:spacing w:line="240" w:lineRule="exact"/>
              <w:ind w:left="2160" w:hanging="2160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  <w:t>Plaintiffs,</w:t>
            </w: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line="240" w:lineRule="exact"/>
              <w:ind w:left="720" w:hanging="720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</w:r>
            <w:proofErr w:type="gramStart"/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>v</w:t>
            </w:r>
            <w:proofErr w:type="gramEnd"/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>.</w:t>
            </w: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 xml:space="preserve">PATRICK WHITE AND </w:t>
            </w:r>
            <w:r>
              <w:rPr>
                <w:rFonts w:ascii="Calisto MT" w:hAnsi="Calisto MT"/>
                <w:spacing w:val="-3"/>
                <w:sz w:val="23"/>
                <w:szCs w:val="23"/>
              </w:rPr>
              <w:t>MARY W</w:t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>HITE, husband and wife and marital community</w:t>
            </w: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tabs>
                <w:tab w:val="left" w:pos="720"/>
                <w:tab w:val="left" w:pos="1440"/>
              </w:tabs>
              <w:suppressAutoHyphens/>
              <w:spacing w:line="240" w:lineRule="exact"/>
              <w:ind w:left="2160" w:hanging="2160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</w: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  <w:t>Defendants.</w:t>
            </w:r>
          </w:p>
          <w:p w:rsidR="004209F4" w:rsidRPr="001604FD" w:rsidRDefault="004209F4" w:rsidP="002F0DCD">
            <w:pPr>
              <w:suppressAutoHyphens/>
              <w:spacing w:after="54"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</w:tc>
        <w:tc>
          <w:tcPr>
            <w:tcW w:w="4608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4209F4" w:rsidRPr="001604FD" w:rsidRDefault="004209F4" w:rsidP="002F0DCD">
            <w:pPr>
              <w:suppressAutoHyphens/>
              <w:spacing w:before="90"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Default="004209F4" w:rsidP="002F0DCD">
            <w:pPr>
              <w:suppressAutoHyphens/>
              <w:spacing w:line="240" w:lineRule="exact"/>
              <w:ind w:left="720" w:hanging="720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  <w:t xml:space="preserve">No.  </w:t>
            </w:r>
            <w:r>
              <w:rPr>
                <w:rFonts w:ascii="Calisto MT" w:hAnsi="Calisto MT"/>
                <w:spacing w:val="-3"/>
                <w:sz w:val="23"/>
                <w:szCs w:val="23"/>
              </w:rPr>
              <w:t>13-2-15367-0 SEA</w:t>
            </w:r>
          </w:p>
          <w:p w:rsidR="004209F4" w:rsidRDefault="004209F4" w:rsidP="002F0DCD">
            <w:pPr>
              <w:suppressAutoHyphens/>
              <w:spacing w:line="240" w:lineRule="exact"/>
              <w:ind w:left="720" w:hanging="720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Default="004209F4" w:rsidP="004209F4">
            <w:pPr>
              <w:spacing w:line="240" w:lineRule="auto"/>
              <w:ind w:left="762" w:right="135"/>
              <w:rPr>
                <w:sz w:val="24"/>
              </w:rPr>
            </w:pPr>
            <w:r>
              <w:rPr>
                <w:sz w:val="24"/>
              </w:rPr>
              <w:t>DECLARATION FOR FILING FACSIMILE DOCUMENT PER GR 17(a)(2)</w:t>
            </w:r>
          </w:p>
          <w:p w:rsidR="004209F4" w:rsidRDefault="004209F4" w:rsidP="002F0DCD">
            <w:pPr>
              <w:suppressAutoHyphens/>
              <w:spacing w:line="240" w:lineRule="exact"/>
              <w:ind w:left="720" w:hanging="720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Default="004209F4" w:rsidP="002F0DCD">
            <w:pPr>
              <w:suppressAutoHyphens/>
              <w:spacing w:line="240" w:lineRule="exact"/>
              <w:ind w:left="720" w:hanging="48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line="240" w:lineRule="exact"/>
              <w:rPr>
                <w:rFonts w:ascii="Calisto MT" w:hAnsi="Calisto MT"/>
                <w:spacing w:val="-3"/>
                <w:sz w:val="23"/>
                <w:szCs w:val="23"/>
              </w:rPr>
            </w:pPr>
          </w:p>
          <w:p w:rsidR="004209F4" w:rsidRPr="001604FD" w:rsidRDefault="004209F4" w:rsidP="002F0DCD">
            <w:pPr>
              <w:suppressAutoHyphens/>
              <w:spacing w:after="54" w:line="240" w:lineRule="exact"/>
              <w:ind w:left="720" w:hanging="720"/>
              <w:rPr>
                <w:rFonts w:ascii="Calisto MT" w:hAnsi="Calisto MT"/>
                <w:spacing w:val="-3"/>
                <w:sz w:val="23"/>
                <w:szCs w:val="23"/>
              </w:rPr>
            </w:pPr>
            <w:r w:rsidRPr="001604FD">
              <w:rPr>
                <w:rFonts w:ascii="Calisto MT" w:hAnsi="Calisto MT"/>
                <w:spacing w:val="-3"/>
                <w:sz w:val="23"/>
                <w:szCs w:val="23"/>
              </w:rPr>
              <w:tab/>
            </w:r>
          </w:p>
        </w:tc>
      </w:tr>
    </w:tbl>
    <w:p w:rsidR="0063506E" w:rsidRDefault="0063506E" w:rsidP="004209F4">
      <w:pPr>
        <w:spacing w:line="240" w:lineRule="auto"/>
        <w:ind w:right="135"/>
        <w:rPr>
          <w:sz w:val="24"/>
          <w:szCs w:val="24"/>
        </w:rPr>
      </w:pPr>
    </w:p>
    <w:p w:rsidR="0063506E" w:rsidRDefault="0063506E" w:rsidP="0063506E">
      <w:pPr>
        <w:spacing w:line="480" w:lineRule="auto"/>
        <w:ind w:right="135"/>
        <w:rPr>
          <w:sz w:val="24"/>
          <w:szCs w:val="24"/>
        </w:rPr>
      </w:pPr>
      <w:r>
        <w:rPr>
          <w:sz w:val="24"/>
          <w:szCs w:val="24"/>
        </w:rPr>
        <w:tab/>
        <w:t>Andrew Lemmel, under penalty of perjury under the laws of the State of Washington, makes the following declarations:</w:t>
      </w:r>
    </w:p>
    <w:p w:rsidR="00876209" w:rsidRDefault="0075049E" w:rsidP="00876209">
      <w:pPr>
        <w:spacing w:line="480" w:lineRule="auto"/>
        <w:ind w:right="135"/>
        <w:rPr>
          <w:sz w:val="24"/>
          <w:szCs w:val="24"/>
        </w:rPr>
      </w:pPr>
      <w:r>
        <w:rPr>
          <w:sz w:val="24"/>
          <w:szCs w:val="24"/>
        </w:rPr>
        <w:tab/>
      </w:r>
      <w:r w:rsidR="00876209">
        <w:rPr>
          <w:sz w:val="24"/>
        </w:rPr>
        <w:t xml:space="preserve">Declaration:  </w:t>
      </w:r>
      <w:r w:rsidR="00876209">
        <w:rPr>
          <w:sz w:val="24"/>
          <w:szCs w:val="24"/>
        </w:rPr>
        <w:t>The document titled the D</w:t>
      </w:r>
      <w:r w:rsidR="00D2453E">
        <w:rPr>
          <w:sz w:val="24"/>
          <w:szCs w:val="24"/>
        </w:rPr>
        <w:t>eclaration of Anne Kroehle</w:t>
      </w:r>
      <w:r w:rsidR="00876209">
        <w:rPr>
          <w:sz w:val="24"/>
          <w:szCs w:val="24"/>
        </w:rPr>
        <w:t>. was transmitted to Andrew Lemmel Attorney at Law PLLC via facsimile to the number 866 397 4743.  I have examined the document consisting</w:t>
      </w:r>
      <w:r w:rsidR="00D2453E">
        <w:rPr>
          <w:sz w:val="24"/>
          <w:szCs w:val="24"/>
        </w:rPr>
        <w:t xml:space="preserve"> of 2</w:t>
      </w:r>
      <w:bookmarkStart w:id="0" w:name="_GoBack"/>
      <w:bookmarkEnd w:id="0"/>
      <w:r w:rsidR="00876209">
        <w:rPr>
          <w:sz w:val="24"/>
          <w:szCs w:val="24"/>
        </w:rPr>
        <w:t xml:space="preserve"> pages, and it is complete and legible.</w:t>
      </w:r>
    </w:p>
    <w:p w:rsidR="0063506E" w:rsidRDefault="004209F4" w:rsidP="004209F4">
      <w:pPr>
        <w:spacing w:line="480" w:lineRule="auto"/>
        <w:ind w:right="1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506E">
        <w:rPr>
          <w:sz w:val="24"/>
          <w:szCs w:val="24"/>
        </w:rPr>
        <w:tab/>
      </w:r>
      <w:proofErr w:type="gramStart"/>
      <w:r w:rsidR="0063506E">
        <w:rPr>
          <w:b/>
          <w:bCs/>
          <w:sz w:val="24"/>
          <w:szCs w:val="24"/>
        </w:rPr>
        <w:t>DATED</w:t>
      </w:r>
      <w:r w:rsidR="0063506E">
        <w:rPr>
          <w:sz w:val="24"/>
          <w:szCs w:val="24"/>
        </w:rPr>
        <w:t xml:space="preserve"> this </w:t>
      </w:r>
      <w:r>
        <w:rPr>
          <w:sz w:val="24"/>
          <w:szCs w:val="24"/>
        </w:rPr>
        <w:t>6</w:t>
      </w:r>
      <w:r w:rsidRPr="004209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August 2014 at Seattle.</w:t>
      </w:r>
      <w:proofErr w:type="gramEnd"/>
    </w:p>
    <w:p w:rsidR="0063506E" w:rsidRDefault="0063506E" w:rsidP="0063506E">
      <w:pPr>
        <w:tabs>
          <w:tab w:val="left" w:pos="5260"/>
        </w:tabs>
        <w:spacing w:line="240" w:lineRule="auto"/>
        <w:ind w:right="135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6209" w:rsidRDefault="00876209" w:rsidP="0063506E">
      <w:pPr>
        <w:spacing w:line="240" w:lineRule="auto"/>
        <w:ind w:left="4725" w:right="135"/>
        <w:rPr>
          <w:sz w:val="24"/>
          <w:szCs w:val="24"/>
        </w:rPr>
      </w:pPr>
    </w:p>
    <w:p w:rsidR="0063506E" w:rsidRDefault="0063506E" w:rsidP="0063506E">
      <w:pPr>
        <w:spacing w:line="240" w:lineRule="auto"/>
        <w:ind w:left="4725" w:right="135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03E87" w:rsidRDefault="004209F4" w:rsidP="004209F4">
      <w:pPr>
        <w:spacing w:line="240" w:lineRule="auto"/>
        <w:ind w:right="135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LEMMEL</w:t>
      </w:r>
    </w:p>
    <w:sectPr w:rsidR="00103E87" w:rsidSect="00BC3492">
      <w:headerReference w:type="default" r:id="rId7"/>
      <w:footerReference w:type="default" r:id="rId8"/>
      <w:pgSz w:w="12240" w:h="15840" w:code="1"/>
      <w:pgMar w:top="1440" w:right="1440" w:bottom="432" w:left="1440" w:header="720" w:footer="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DD" w:rsidRDefault="005102DD">
      <w:r>
        <w:separator/>
      </w:r>
    </w:p>
  </w:endnote>
  <w:endnote w:type="continuationSeparator" w:id="0">
    <w:p w:rsidR="005102DD" w:rsidRDefault="005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4458"/>
      <w:gridCol w:w="5925"/>
    </w:tblGrid>
    <w:tr w:rsidR="00103E87" w:rsidTr="00396E0D">
      <w:trPr>
        <w:trHeight w:val="1826"/>
      </w:trPr>
      <w:tc>
        <w:tcPr>
          <w:tcW w:w="4458" w:type="dxa"/>
        </w:tcPr>
        <w:p w:rsidR="00103E87" w:rsidRPr="004B2B42" w:rsidRDefault="004209F4">
          <w:pPr>
            <w:pStyle w:val="Footer"/>
            <w:spacing w:line="240" w:lineRule="auto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>DECLARATION FOR FAX FILING</w:t>
          </w:r>
          <w:r w:rsidR="00103E87" w:rsidRPr="004B2B42">
            <w:rPr>
              <w:rStyle w:val="PageNumber"/>
              <w:sz w:val="22"/>
              <w:szCs w:val="22"/>
            </w:rPr>
            <w:t xml:space="preserve">    -</w:t>
          </w:r>
          <w:r w:rsidR="00103E87" w:rsidRPr="004B2B42">
            <w:rPr>
              <w:rStyle w:val="PageNumber"/>
              <w:sz w:val="22"/>
              <w:szCs w:val="22"/>
            </w:rPr>
            <w:fldChar w:fldCharType="begin"/>
          </w:r>
          <w:r w:rsidR="00103E87" w:rsidRPr="004B2B42">
            <w:rPr>
              <w:rStyle w:val="PageNumber"/>
              <w:sz w:val="22"/>
              <w:szCs w:val="22"/>
            </w:rPr>
            <w:instrText xml:space="preserve"> PAGE </w:instrText>
          </w:r>
          <w:r w:rsidR="00103E87" w:rsidRPr="004B2B42">
            <w:rPr>
              <w:rStyle w:val="PageNumber"/>
              <w:sz w:val="22"/>
              <w:szCs w:val="22"/>
            </w:rPr>
            <w:fldChar w:fldCharType="separate"/>
          </w:r>
          <w:r w:rsidR="00D2453E">
            <w:rPr>
              <w:rStyle w:val="PageNumber"/>
              <w:noProof/>
              <w:sz w:val="22"/>
              <w:szCs w:val="22"/>
            </w:rPr>
            <w:t>1</w:t>
          </w:r>
          <w:r w:rsidR="00103E87" w:rsidRPr="004B2B42">
            <w:rPr>
              <w:rStyle w:val="PageNumber"/>
              <w:sz w:val="22"/>
              <w:szCs w:val="22"/>
            </w:rPr>
            <w:fldChar w:fldCharType="end"/>
          </w:r>
          <w:r w:rsidR="00103E87" w:rsidRPr="004B2B42">
            <w:rPr>
              <w:rStyle w:val="PageNumber"/>
              <w:sz w:val="22"/>
              <w:szCs w:val="22"/>
            </w:rPr>
            <w:t>-</w:t>
          </w:r>
        </w:p>
        <w:p w:rsidR="00103E87" w:rsidRDefault="00103E87">
          <w:pPr>
            <w:pStyle w:val="Footer"/>
            <w:spacing w:line="240" w:lineRule="auto"/>
          </w:pPr>
        </w:p>
      </w:tc>
      <w:tc>
        <w:tcPr>
          <w:tcW w:w="5925" w:type="dxa"/>
        </w:tcPr>
        <w:p w:rsidR="00103E87" w:rsidRPr="00396E0D" w:rsidRDefault="00396E0D" w:rsidP="00396E0D">
          <w:pPr>
            <w:pStyle w:val="Footer"/>
            <w:tabs>
              <w:tab w:val="left" w:pos="5025"/>
              <w:tab w:val="left" w:pos="5775"/>
              <w:tab w:val="left" w:pos="6525"/>
            </w:tabs>
            <w:spacing w:line="240" w:lineRule="auto"/>
            <w:rPr>
              <w:rFonts w:ascii="Agency FB" w:hAnsi="Agency FB" w:cs="Tahoma"/>
              <w:b/>
              <w:sz w:val="18"/>
              <w:szCs w:val="18"/>
            </w:rPr>
          </w:pPr>
          <w:r w:rsidRPr="00396E0D">
            <w:rPr>
              <w:rFonts w:ascii="BernhardMod BT" w:hAnsi="BernhardMod BT" w:cs="Tahoma"/>
              <w:b/>
              <w:noProof/>
              <w:sz w:val="18"/>
              <w:szCs w:val="18"/>
            </w:rPr>
            <w:t>ANDREW LEMMEL, ATTORNEY AT LAW, PLLC</w:t>
          </w:r>
        </w:p>
        <w:p w:rsidR="00594496" w:rsidRPr="00396E0D" w:rsidRDefault="00103E87" w:rsidP="00396E0D">
          <w:pPr>
            <w:pStyle w:val="Footer"/>
            <w:spacing w:line="240" w:lineRule="auto"/>
            <w:rPr>
              <w:rFonts w:ascii="Book Antiqua" w:hAnsi="Book Antiqua"/>
              <w:sz w:val="18"/>
              <w:szCs w:val="18"/>
            </w:rPr>
          </w:pPr>
          <w:r w:rsidRPr="00396E0D">
            <w:rPr>
              <w:rFonts w:ascii="Book Antiqua" w:hAnsi="Book Antiqua"/>
              <w:sz w:val="18"/>
              <w:szCs w:val="18"/>
            </w:rPr>
            <w:t>1900 West Nickerson St.</w:t>
          </w:r>
          <w:r w:rsidR="00396E0D" w:rsidRPr="00396E0D">
            <w:rPr>
              <w:rFonts w:ascii="Book Antiqua" w:hAnsi="Book Antiqua"/>
              <w:sz w:val="18"/>
              <w:szCs w:val="18"/>
            </w:rPr>
            <w:t xml:space="preserve">,  </w:t>
          </w:r>
          <w:r w:rsidR="003465C3">
            <w:rPr>
              <w:rFonts w:ascii="Book Antiqua" w:hAnsi="Book Antiqua"/>
              <w:sz w:val="18"/>
              <w:szCs w:val="18"/>
            </w:rPr>
            <w:t>Suite 116</w:t>
          </w:r>
          <w:r w:rsidR="00396E0D" w:rsidRPr="00396E0D">
            <w:rPr>
              <w:rFonts w:ascii="Book Antiqua" w:hAnsi="Book Antiqua"/>
              <w:sz w:val="18"/>
              <w:szCs w:val="18"/>
            </w:rPr>
            <w:t>, #</w:t>
          </w:r>
          <w:r w:rsidRPr="00396E0D">
            <w:rPr>
              <w:rFonts w:ascii="Book Antiqua" w:hAnsi="Book Antiqua"/>
              <w:sz w:val="18"/>
              <w:szCs w:val="18"/>
            </w:rPr>
            <w:t>153</w:t>
          </w:r>
          <w:r w:rsidR="00396E0D" w:rsidRPr="00396E0D">
            <w:rPr>
              <w:rFonts w:ascii="Book Antiqua" w:hAnsi="Book Antiqua"/>
              <w:sz w:val="18"/>
              <w:szCs w:val="18"/>
            </w:rPr>
            <w:t xml:space="preserve">, </w:t>
          </w:r>
          <w:smartTag w:uri="urn:schemas-microsoft-com:office:smarttags" w:element="City">
            <w:r w:rsidR="00594496" w:rsidRPr="00396E0D">
              <w:rPr>
                <w:rFonts w:ascii="Book Antiqua" w:hAnsi="Book Antiqua"/>
                <w:sz w:val="18"/>
                <w:szCs w:val="18"/>
              </w:rPr>
              <w:t>Seattle</w:t>
            </w:r>
          </w:smartTag>
          <w:r w:rsidR="00594496" w:rsidRPr="00396E0D">
            <w:rPr>
              <w:rFonts w:ascii="Book Antiqua" w:hAnsi="Book Antiqua"/>
              <w:sz w:val="18"/>
              <w:szCs w:val="18"/>
            </w:rPr>
            <w:t xml:space="preserve">, </w:t>
          </w:r>
          <w:smartTag w:uri="urn:schemas-microsoft-com:office:smarttags" w:element="State">
            <w:r w:rsidR="00594496" w:rsidRPr="00396E0D">
              <w:rPr>
                <w:rFonts w:ascii="Book Antiqua" w:hAnsi="Book Antiqua"/>
                <w:sz w:val="18"/>
                <w:szCs w:val="18"/>
              </w:rPr>
              <w:t>WA</w:t>
            </w:r>
          </w:smartTag>
          <w:r w:rsidR="00594496" w:rsidRPr="00396E0D">
            <w:rPr>
              <w:rFonts w:ascii="Book Antiqua" w:hAnsi="Book Antiqua"/>
              <w:sz w:val="18"/>
              <w:szCs w:val="18"/>
            </w:rPr>
            <w:t xml:space="preserve"> </w:t>
          </w:r>
          <w:smartTag w:uri="urn:schemas-microsoft-com:office:smarttags" w:element="PostalCode">
            <w:r w:rsidR="00594496" w:rsidRPr="00396E0D">
              <w:rPr>
                <w:rFonts w:ascii="Book Antiqua" w:hAnsi="Book Antiqua"/>
                <w:sz w:val="18"/>
                <w:szCs w:val="18"/>
              </w:rPr>
              <w:t>98119</w:t>
            </w:r>
          </w:smartTag>
        </w:p>
        <w:p w:rsidR="00103E87" w:rsidRPr="00396E0D" w:rsidRDefault="00396E0D" w:rsidP="00396E0D">
          <w:pPr>
            <w:pStyle w:val="Footer"/>
            <w:spacing w:line="240" w:lineRule="auto"/>
            <w:rPr>
              <w:sz w:val="18"/>
              <w:szCs w:val="18"/>
            </w:rPr>
          </w:pPr>
          <w:r w:rsidRPr="00396E0D">
            <w:rPr>
              <w:rFonts w:ascii="Book Antiqua" w:hAnsi="Book Antiqua"/>
              <w:sz w:val="18"/>
              <w:szCs w:val="18"/>
            </w:rPr>
            <w:t>T:</w:t>
          </w:r>
          <w:r w:rsidR="00103E87" w:rsidRPr="00396E0D">
            <w:rPr>
              <w:rFonts w:ascii="Book Antiqua" w:hAnsi="Book Antiqua"/>
              <w:sz w:val="18"/>
              <w:szCs w:val="18"/>
            </w:rPr>
            <w:t xml:space="preserve"> 206.283.0593</w:t>
          </w:r>
          <w:r w:rsidRPr="00396E0D">
            <w:rPr>
              <w:rFonts w:ascii="Book Antiqua" w:hAnsi="Book Antiqua"/>
              <w:sz w:val="18"/>
              <w:szCs w:val="18"/>
            </w:rPr>
            <w:t xml:space="preserve">  F: 866.397.4743, </w:t>
          </w:r>
          <w:r w:rsidR="00103E87" w:rsidRPr="00396E0D">
            <w:rPr>
              <w:rFonts w:ascii="Book Antiqua" w:hAnsi="Book Antiqua"/>
              <w:sz w:val="18"/>
              <w:szCs w:val="18"/>
            </w:rPr>
            <w:t>andrew@lemmel-law.com</w:t>
          </w:r>
        </w:p>
        <w:p w:rsidR="00103E87" w:rsidRDefault="00103E87">
          <w:pPr>
            <w:pStyle w:val="Footer"/>
            <w:spacing w:line="240" w:lineRule="auto"/>
            <w:jc w:val="center"/>
          </w:pPr>
        </w:p>
      </w:tc>
    </w:tr>
  </w:tbl>
  <w:p w:rsidR="00103E87" w:rsidRDefault="00103E87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DD" w:rsidRDefault="005102DD">
      <w:r>
        <w:separator/>
      </w:r>
    </w:p>
  </w:footnote>
  <w:footnote w:type="continuationSeparator" w:id="0">
    <w:p w:rsidR="005102DD" w:rsidRDefault="0051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87" w:rsidRDefault="00201A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ge">
                <wp:posOffset>99060</wp:posOffset>
              </wp:positionV>
              <wp:extent cx="0" cy="10058400"/>
              <wp:effectExtent l="9525" t="13335" r="9525" b="5715"/>
              <wp:wrapNone/>
              <wp:docPr id="4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75pt,7.8pt" to="-3.75pt,7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NRFw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E87" w:rsidRDefault="00103E8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103E87" w:rsidRDefault="00103E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" stroked="f">
              <v:textbox inset="0,0,0,0">
                <w:txbxContent>
                  <w:p w:rsidR="00103E87" w:rsidRDefault="00103E87">
                    <w:pPr>
                      <w:jc w:val="right"/>
                    </w:pPr>
                    <w:r>
                      <w:t>1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3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4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5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6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7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8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9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10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11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12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13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14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15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16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17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18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19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20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21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22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23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24</w:t>
                    </w:r>
                  </w:p>
                  <w:p w:rsidR="00103E87" w:rsidRDefault="00103E87">
                    <w:pPr>
                      <w:jc w:val="right"/>
                    </w:pPr>
                    <w:r>
                      <w:t>25</w:t>
                    </w:r>
                  </w:p>
                  <w:p w:rsidR="00103E87" w:rsidRDefault="00103E8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ON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TPXDjR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2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594496"/>
    <w:rsid w:val="00103E87"/>
    <w:rsid w:val="001A2CAE"/>
    <w:rsid w:val="00201A87"/>
    <w:rsid w:val="003465C3"/>
    <w:rsid w:val="00396E0D"/>
    <w:rsid w:val="004209F4"/>
    <w:rsid w:val="004B2B42"/>
    <w:rsid w:val="005102DD"/>
    <w:rsid w:val="00574204"/>
    <w:rsid w:val="00594496"/>
    <w:rsid w:val="0063506E"/>
    <w:rsid w:val="0075049E"/>
    <w:rsid w:val="007A17B1"/>
    <w:rsid w:val="00825193"/>
    <w:rsid w:val="00876209"/>
    <w:rsid w:val="00880E41"/>
    <w:rsid w:val="009B4EAA"/>
    <w:rsid w:val="009F0EAD"/>
    <w:rsid w:val="00B81A4D"/>
    <w:rsid w:val="00BC3492"/>
    <w:rsid w:val="00C07799"/>
    <w:rsid w:val="00D2453E"/>
    <w:rsid w:val="00E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508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508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716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Drew</dc:creator>
  <cp:lastModifiedBy>Andrew</cp:lastModifiedBy>
  <cp:revision>5</cp:revision>
  <cp:lastPrinted>2004-07-15T19:06:00Z</cp:lastPrinted>
  <dcterms:created xsi:type="dcterms:W3CDTF">2014-08-06T17:22:00Z</dcterms:created>
  <dcterms:modified xsi:type="dcterms:W3CDTF">2014-08-06T17:46:00Z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