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52D736F6" Type="http://schemas.openxmlformats.org/officeDocument/2006/relationships/officeDocument" Target="/word/document.xml" /><Relationship Id="coreR52D736F6"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mc:Ignorable="wp14">
  <w:body>
    <w:p>
      <w:pPr>
        <w:jc w:val="center"/>
        <w:rPr>
          <w:b w:val="1"/>
        </w:rPr>
      </w:pPr>
      <w:r>
        <w:rPr>
          <w:b w:val="1"/>
        </w:rPr>
        <w:t>Kazuo Arai</w:t>
      </w:r>
    </w:p>
    <w:p>
      <w:pPr>
        <w:jc w:val="center"/>
      </w:pPr>
      <w:r>
        <w:rPr>
          <w:lang w:val="en-US" w:bidi="en-US" w:eastAsia="en-US"/>
        </w:rPr>
        <w:t>14200 Tukwila Int'l Blvd. A304, Tukwila</w:t>
      </w:r>
      <w:r>
        <w:t xml:space="preserve"> Wa 981</w:t>
      </w:r>
      <w:r>
        <w:rPr>
          <w:lang w:val="en-US" w:bidi="en-US" w:eastAsia="en-US"/>
        </w:rPr>
        <w:t>68</w:t>
      </w:r>
    </w:p>
    <w:p>
      <w:r>
        <w:t xml:space="preserve">                </w:t>
      </w:r>
      <w:r>
        <w:rPr>
          <w:lang w:val="en-US" w:bidi="en-US" w:eastAsia="en-US"/>
        </w:rPr>
        <w:t>jdcgroup@gmail.com</w:t>
      </w:r>
      <w:r>
        <w:t xml:space="preserve">      h: 206-323-2180    c: 206-954-4294</w:t>
      </w:r>
    </w:p>
    <w:p>
      <w:pPr>
        <w:jc w:val="center"/>
      </w:pPr>
    </w:p>
    <w:p>
      <w:pPr>
        <w:jc w:val="center"/>
        <w:rPr>
          <w:b w:val="1"/>
        </w:rPr>
      </w:pPr>
      <w:r>
        <w:rPr>
          <w:b w:val="1"/>
        </w:rPr>
        <w:t>Objective</w:t>
      </w:r>
    </w:p>
    <w:p>
      <w:pPr>
        <w:jc w:val="center"/>
      </w:pPr>
      <w:r>
        <w:t>Use international and bicultural skills.</w:t>
      </w:r>
    </w:p>
    <w:p>
      <w:pPr>
        <w:jc w:val="center"/>
      </w:pPr>
    </w:p>
    <w:p>
      <w:pPr>
        <w:jc w:val="center"/>
        <w:rPr>
          <w:b w:val="1"/>
        </w:rPr>
      </w:pPr>
      <w:r>
        <w:rPr>
          <w:b w:val="1"/>
        </w:rPr>
        <w:t>Professional Experience</w:t>
      </w:r>
    </w:p>
    <w:p>
      <w:pPr>
        <w:jc w:val="center"/>
      </w:pPr>
    </w:p>
    <w:p>
      <w:pPr>
        <w:jc w:val="center"/>
      </w:pPr>
      <w:r>
        <w:t>J.D. Cook Travel</w:t>
      </w:r>
    </w:p>
    <w:p>
      <w:pPr>
        <w:jc w:val="center"/>
      </w:pPr>
      <w:r>
        <w:t>President/Owner (1983 to 2012)</w:t>
      </w:r>
    </w:p>
    <w:p>
      <w:pPr>
        <w:jc w:val="center"/>
      </w:pPr>
    </w:p>
    <w:p>
      <w:r>
        <w:t xml:space="preserve"> Founded company, developed it into ARC sales up to $6 million premier Japanese ethnic             agency.  Continuous growth for over 24 years.  Developed all aspects of accounts: negotiated contracts, maintained highest levels of customer satisfaction.  Responsible for profit &amp; loss management within budget to $6 million and staff up to 14.</w:t>
      </w:r>
    </w:p>
    <w:p/>
    <w:p>
      <w:r>
        <w:t xml:space="preserve">Worked with WA.  Council for Economics Development and Tourism in the ‘80’s to develop transpacific traffic, and handled Port of Seattle Commissioners World Convention Travel.</w:t>
      </w:r>
    </w:p>
    <w:p>
      <w:r>
        <w:t xml:space="preserve">Brought several T.V. production crews from Japan and handled all site production needs. Handled groups as large as 1,100.  Coordinated exclusive press coverage for the 1990 Good will Games for Asashi T.V. Network, Japan.  </w:t>
      </w:r>
    </w:p>
    <w:p/>
    <w:p>
      <w:pPr>
        <w:jc w:val="center"/>
      </w:pPr>
      <w:r>
        <w:t>Consultant/Translation (Freelance)</w:t>
      </w:r>
    </w:p>
    <w:p>
      <w:pPr>
        <w:jc w:val="center"/>
      </w:pPr>
      <w:r>
        <w:t>1975 to Present</w:t>
      </w:r>
    </w:p>
    <w:p>
      <w:pPr>
        <w:jc w:val="center"/>
      </w:pPr>
    </w:p>
    <w:p>
      <w:r>
        <w:rPr>
          <w:lang w:val="en-US" w:bidi="en-US" w:eastAsia="en-US"/>
        </w:rPr>
        <w:t>*</w:t>
      </w:r>
      <w:r>
        <w:t>Red Cross Languages bank as a volunteer interpreter (1978 to present)</w:t>
      </w:r>
    </w:p>
    <w:p>
      <w:r>
        <w:rPr>
          <w:lang w:val="en-US" w:bidi="en-US" w:eastAsia="en-US"/>
        </w:rPr>
        <w:t xml:space="preserve">  </w:t>
      </w:r>
      <w:r>
        <w:t>Cross Index,(research and interpreter) Japan (2010 to present)</w:t>
      </w:r>
    </w:p>
    <w:p>
      <w:r>
        <w:rPr>
          <w:lang w:val="en-US" w:bidi="en-US" w:eastAsia="en-US"/>
        </w:rPr>
        <w:t>*</w:t>
      </w:r>
      <w:r>
        <w:t>Translation Lab, Japan (2013 to present)</w:t>
      </w:r>
    </w:p>
    <w:p>
      <w:r>
        <w:rPr>
          <w:lang w:val="en-US" w:bidi="en-US" w:eastAsia="en-US"/>
        </w:rPr>
        <w:t>*</w:t>
      </w:r>
      <w:r>
        <w:t>Language Connection as a freelance Medical/Social interpreter (2008 to present)</w:t>
      </w:r>
    </w:p>
    <w:p>
      <w:r>
        <w:rPr>
          <w:lang w:val="en-US" w:bidi="en-US" w:eastAsia="en-US"/>
        </w:rPr>
        <w:t>*</w:t>
      </w:r>
      <w:r>
        <w:t xml:space="preserve">Press liaison through Japanese Embassy for Prime Minister Fukuda’s official visit to </w:t>
      </w:r>
    </w:p>
    <w:p>
      <w:r>
        <w:rPr>
          <w:lang w:val="en-US" w:bidi="en-US" w:eastAsia="en-US"/>
        </w:rPr>
        <w:t xml:space="preserve"> </w:t>
      </w:r>
      <w:r>
        <w:t>United States-1976</w:t>
      </w:r>
    </w:p>
    <w:p>
      <w:pPr>
        <w:rPr>
          <w:lang w:val="en-US" w:bidi="en-US" w:eastAsia="en-US"/>
        </w:rPr>
      </w:pPr>
      <w:r>
        <w:rPr>
          <w:lang w:val="en-US" w:bidi="en-US" w:eastAsia="en-US"/>
        </w:rPr>
        <w:t>*</w:t>
      </w:r>
      <w:r>
        <w:t xml:space="preserve">Hired as a Research Consultant by Japan Forum regarding airport planning for developers </w:t>
      </w:r>
      <w:r>
        <w:rPr>
          <w:lang w:val="en-US" w:bidi="en-US" w:eastAsia="en-US"/>
        </w:rPr>
        <w:t xml:space="preserve">  </w:t>
      </w:r>
    </w:p>
    <w:p>
      <w:r>
        <w:rPr>
          <w:lang w:val="en-US" w:bidi="en-US" w:eastAsia="en-US"/>
        </w:rPr>
        <w:t xml:space="preserve">  </w:t>
      </w:r>
      <w:r>
        <w:t>of Osaka Kansai International Airport. (1995)</w:t>
      </w:r>
    </w:p>
    <w:p>
      <w:pPr>
        <w:rPr>
          <w:lang w:val="en-US" w:bidi="en-US" w:eastAsia="en-US"/>
        </w:rPr>
      </w:pPr>
      <w:r>
        <w:rPr>
          <w:lang w:val="en-US" w:bidi="en-US" w:eastAsia="en-US"/>
        </w:rPr>
        <w:t>*</w:t>
      </w:r>
      <w:r>
        <w:t xml:space="preserve">In 1975 accomplished first translation of all signs for Smithsonian Museum of Natural </w:t>
      </w:r>
    </w:p>
    <w:p>
      <w:r>
        <w:rPr>
          <w:lang w:val="en-US" w:bidi="en-US" w:eastAsia="en-US"/>
        </w:rPr>
        <w:t xml:space="preserve">    </w:t>
      </w:r>
      <w:r>
        <w:t xml:space="preserve">History and History and Technology Museum. </w:t>
      </w:r>
    </w:p>
    <w:p>
      <w:r>
        <w:rPr>
          <w:lang w:val="en-US" w:bidi="en-US" w:eastAsia="en-US"/>
        </w:rPr>
        <w:t>*</w:t>
      </w:r>
      <w:r>
        <w:t xml:space="preserve">BioMedical of Japan/Care Supply International of Japan-Traveled internationally as </w:t>
      </w:r>
    </w:p>
    <w:p>
      <w:r>
        <w:rPr>
          <w:lang w:val="en-US" w:bidi="en-US" w:eastAsia="en-US"/>
        </w:rPr>
        <w:t xml:space="preserve"> </w:t>
      </w:r>
      <w:r>
        <w:t xml:space="preserve">personal assistance to president.  Provided all translation and guidance for negotiations for</w:t>
      </w:r>
    </w:p>
    <w:p>
      <w:r>
        <w:t xml:space="preserve"> major M&amp;A including BC&amp;D Medical I Germany and Kinetic Concepts in Singapore. </w:t>
      </w:r>
    </w:p>
    <w:p>
      <w:r>
        <w:rPr>
          <w:lang w:val="en-US" w:bidi="en-US" w:eastAsia="en-US"/>
        </w:rPr>
        <w:t xml:space="preserve"> </w:t>
      </w:r>
      <w:r>
        <w:t>Translated technical information including brochures and reports regarding medical</w:t>
      </w:r>
    </w:p>
    <w:p>
      <w:r>
        <w:t xml:space="preserve"> equipment and usage.  Also represented in the US for sales and purchases of medical</w:t>
      </w:r>
    </w:p>
    <w:p>
      <w:r>
        <w:t xml:space="preserve"> equipment and supplies for import and export.  (1976 to present)</w:t>
      </w:r>
    </w:p>
    <w:p>
      <w:r>
        <w:rPr>
          <w:lang w:val="en-US" w:bidi="en-US" w:eastAsia="en-US"/>
        </w:rPr>
        <w:t>*Translator for asset</w:t>
      </w:r>
      <w:r>
        <w:rPr>
          <w:lang w:val="en-US" w:bidi="en-US" w:eastAsia="en-US"/>
        </w:rPr>
        <w:t>-</w:t>
      </w:r>
      <w:r>
        <w:rPr>
          <w:lang w:val="en-US" w:bidi="en-US" w:eastAsia="en-US"/>
        </w:rPr>
        <w:t xml:space="preserve"> transfer case from Japan to USA</w:t>
      </w:r>
      <w:r>
        <w:rPr>
          <w:lang w:val="en-US" w:bidi="en-US" w:eastAsia="en-US"/>
        </w:rPr>
        <w:t>,</w:t>
      </w:r>
      <w:r>
        <w:rPr>
          <w:lang w:val="en-US" w:bidi="en-US" w:eastAsia="en-US"/>
        </w:rPr>
        <w:t xml:space="preserve"> and </w:t>
      </w:r>
      <w:r>
        <w:rPr>
          <w:lang w:val="en-US" w:bidi="en-US" w:eastAsia="en-US"/>
        </w:rPr>
        <w:t>USA to Japan</w:t>
      </w:r>
      <w:r>
        <w:rPr>
          <w:lang w:val="en-US" w:bidi="en-US" w:eastAsia="en-US"/>
        </w:rPr>
        <w:t>.</w:t>
      </w:r>
    </w:p>
    <w:p>
      <w:r>
        <w:rPr>
          <w:lang w:val="en-US" w:bidi="en-US" w:eastAsia="en-US"/>
        </w:rPr>
        <w:t>*</w:t>
      </w:r>
      <w:r>
        <w:t xml:space="preserve">Completed trials and registered to:  Translation lab,  IDEA Institute Inc,  EC pro.</w:t>
      </w:r>
    </w:p>
    <w:p>
      <w:r>
        <w:rPr>
          <w:lang w:val="en-US" w:bidi="en-US" w:eastAsia="en-US"/>
        </w:rPr>
        <w:t xml:space="preserve"> </w:t>
      </w:r>
      <w:r>
        <w:t xml:space="preserve">Karasawa Translation,  Cross Index,  </w:t>
      </w:r>
      <w:r>
        <w:t>Diplomat</w:t>
      </w:r>
      <w:r>
        <w:t xml:space="preserve">,  and Xene net.</w:t>
      </w:r>
    </w:p>
    <w:p/>
    <w:p/>
    <w:p>
      <w:pPr>
        <w:jc w:val="center"/>
      </w:pPr>
    </w:p>
    <w:p>
      <w:pPr>
        <w:jc w:val="center"/>
      </w:pPr>
    </w:p>
    <w:p>
      <w:pPr>
        <w:jc w:val="center"/>
      </w:pPr>
    </w:p>
    <w:p>
      <w:pPr>
        <w:jc w:val="center"/>
      </w:pPr>
      <w:r>
        <w:t>Writer &amp; Lecturer (Freelance)</w:t>
      </w:r>
    </w:p>
    <w:p>
      <w:pPr>
        <w:jc w:val="center"/>
      </w:pPr>
      <w:r>
        <w:t>1985 to Present</w:t>
      </w:r>
    </w:p>
    <w:p>
      <w:pPr>
        <w:jc w:val="center"/>
      </w:pPr>
    </w:p>
    <w:p>
      <w:r>
        <w:t>Articles published in Yomiuri Newspaper, U.S. FrontLine News, Chikyu no Arukikata (Japan’s most popular travel guide book series), Soy Source and more.</w:t>
      </w:r>
    </w:p>
    <w:p>
      <w:pPr>
        <w:rPr>
          <w:rFonts w:ascii="MS PMincho" w:hAnsi="MS PMincho"/>
        </w:rPr>
      </w:pPr>
      <w:r>
        <w:rPr>
          <w:lang w:val="en-US" w:bidi="en-US" w:eastAsia="en-US"/>
        </w:rPr>
        <w:t xml:space="preserve">Teaching at </w:t>
      </w:r>
      <w:r>
        <w:t>University of Washington</w:t>
      </w:r>
      <w:r>
        <w:rPr>
          <w:lang w:val="en-US" w:bidi="en-US" w:eastAsia="en-US"/>
        </w:rPr>
        <w:t>, summer course,</w:t>
      </w:r>
      <w:r>
        <w:t xml:space="preserve"> multiple community colleges and technical schools.</w:t>
      </w:r>
      <w:r>
        <w:rPr>
          <w:rFonts w:ascii="MS PMincho" w:hAnsi="MS PMincho"/>
        </w:rPr>
        <w:t>　</w:t>
      </w:r>
    </w:p>
    <w:p>
      <w:r>
        <w:t>Wrote series of health related articles for Japan Nutrition Foundation Newsletter.</w:t>
      </w:r>
    </w:p>
    <w:p>
      <w:pPr>
        <w:jc w:val="center"/>
      </w:pPr>
    </w:p>
    <w:p>
      <w:pPr>
        <w:jc w:val="center"/>
      </w:pPr>
    </w:p>
    <w:p>
      <w:pPr>
        <w:jc w:val="center"/>
      </w:pPr>
    </w:p>
    <w:p>
      <w:pPr>
        <w:jc w:val="center"/>
        <w:rPr>
          <w:b w:val="1"/>
        </w:rPr>
      </w:pPr>
      <w:r>
        <w:rPr>
          <w:b w:val="1"/>
        </w:rPr>
        <w:t>Education and Credentials</w:t>
      </w:r>
    </w:p>
    <w:p>
      <w:pPr>
        <w:jc w:val="center"/>
      </w:pPr>
    </w:p>
    <w:p>
      <w:r>
        <w:t xml:space="preserve">Attended Ritsumeikan University, Japan for 3 years; </w:t>
      </w:r>
    </w:p>
    <w:p>
      <w:r>
        <w:t xml:space="preserve">Bachelor’s Degree from St. Mary’s College of Maryland.  </w:t>
      </w:r>
    </w:p>
    <w:p>
      <w:r>
        <w:t>Pursued master’s degree in international economics at American University in Washington, D.C.</w:t>
      </w:r>
    </w:p>
    <w:p/>
    <w:p>
      <w:r>
        <w:t xml:space="preserve">Member (past) </w:t>
      </w:r>
      <w:r>
        <w:rPr>
          <w:lang w:val="en-US" w:bidi="en-US" w:eastAsia="en-US"/>
        </w:rPr>
        <w:t xml:space="preserve">of </w:t>
      </w:r>
      <w:r>
        <w:t>Japan Business Association of Seattle</w:t>
      </w:r>
      <w:r>
        <w:rPr>
          <w:lang w:val="en-US" w:bidi="en-US" w:eastAsia="en-US"/>
        </w:rPr>
        <w:t>&amp;</w:t>
      </w:r>
      <w:r>
        <w:t xml:space="preserve"> Board of Directors.  </w:t>
      </w:r>
    </w:p>
    <w:p>
      <w:pPr>
        <w:rPr>
          <w:lang w:val="en-US" w:bidi="en-US" w:eastAsia="en-US"/>
        </w:rPr>
      </w:pPr>
      <w:r>
        <w:t xml:space="preserve">Member (current) Rotary </w:t>
      </w:r>
      <w:r>
        <w:rPr>
          <w:lang w:val="en-US" w:bidi="en-US" w:eastAsia="en-US"/>
        </w:rPr>
        <w:t xml:space="preserve">Club </w:t>
      </w:r>
      <w:r>
        <w:t>International</w:t>
      </w:r>
      <w:r>
        <w:rPr>
          <w:lang w:val="en-US" w:bidi="en-US" w:eastAsia="en-US"/>
        </w:rPr>
        <w:t>.</w:t>
      </w:r>
    </w:p>
    <w:p/>
    <w:p>
      <w:r>
        <w:t>References available upon request</w:t>
      </w:r>
    </w:p>
    <w:p>
      <w:pPr>
        <w:jc w:val="center"/>
      </w:pPr>
    </w:p>
    <w:p>
      <w:pPr>
        <w:jc w:val="center"/>
      </w:pPr>
    </w:p>
    <w:p>
      <w:pPr>
        <w:jc w:val="center"/>
      </w:pPr>
    </w:p>
    <w:p>
      <w:pPr>
        <w:jc w:val="center"/>
      </w:pPr>
    </w:p>
    <w:p>
      <w:pPr>
        <w:jc w:val="center"/>
      </w:pPr>
    </w:p>
    <w:p>
      <w:pPr>
        <w:jc w:val="center"/>
      </w:pPr>
    </w:p>
    <w:sectPr>
      <w:type w:val="nextPage"/>
      <w:pgMar w:left="2340" w:right="1080" w:top="1260" w:bottom="1440" w:header="720" w:footer="720" w:gutter="0"/>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splitPgBreakAndParaMark/>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pPr>
    </w:pPrDefault>
  </w:docDefaults>
  <w:style w:type="paragraph" w:styleId="P0" w:default="1">
    <w:name w:val="Normal"/>
    <w:next w:val="P0"/>
    <w:qFormat/>
    <w:pPr/>
    <w:rPr>
      <w:sz w:val="24"/>
      <w:lang w:val="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Kazuo Arai</dc:creator>
  <dcterms:created xsi:type="dcterms:W3CDTF">2015-10-26T10:29:00Z</dcterms:created>
  <cp:lastModifiedBy>DESKTOP-4NSURVD\Kazu</cp:lastModifiedBy>
  <dcterms:modified xsi:type="dcterms:W3CDTF">2022-04-12T18:53:38Z</dcterms:modified>
  <cp:revision>4</cp:revision>
  <dc:title>Kazuo Arai</dc:title>
</cp:coreProperties>
</file>