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4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7770D1" w:rsidTr="00410C4A">
        <w:trPr>
          <w:trHeight w:hRule="exact" w:val="14400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7770D1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7770D1" w:rsidRDefault="008171DA" w:rsidP="00410C4A">
                  <w:pPr>
                    <w:framePr w:hSpace="180" w:wrap="around" w:hAnchor="text" w:y="405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372610" cy="4210050"/>
                        <wp:effectExtent l="0" t="0" r="8890" b="0"/>
                        <wp:docPr id="2" name="Picture 2" descr="C:\Users\ArmandM\AppData\Local\Microsoft\Windows\INetCacheContent.Word\train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rmandM\AppData\Local\Microsoft\Windows\INetCacheContent.Word\train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9459" cy="42262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70D1">
              <w:trPr>
                <w:trHeight w:hRule="exact" w:val="5760"/>
              </w:trPr>
              <w:tc>
                <w:tcPr>
                  <w:tcW w:w="7200" w:type="dxa"/>
                </w:tcPr>
                <w:p w:rsidR="008171DA" w:rsidRPr="00C4203E" w:rsidRDefault="00A0672C" w:rsidP="00410C4A">
                  <w:pPr>
                    <w:pStyle w:val="Subtitle"/>
                    <w:framePr w:hSpace="180" w:wrap="around" w:hAnchor="text" w:y="405"/>
                    <w:rPr>
                      <w:color w:val="27A8DF" w:themeColor="accent2"/>
                      <w:sz w:val="72"/>
                      <w:szCs w:val="72"/>
                    </w:rPr>
                  </w:pPr>
                  <w:r w:rsidRPr="00C4203E">
                    <w:rPr>
                      <w:color w:val="27A8DF" w:themeColor="accent2"/>
                      <w:sz w:val="72"/>
                      <w:szCs w:val="72"/>
                    </w:rPr>
                    <w:t>August 21-24, 2017</w:t>
                  </w:r>
                </w:p>
                <w:p w:rsidR="007770D1" w:rsidRPr="00C4203E" w:rsidRDefault="00A0672C" w:rsidP="00410C4A">
                  <w:pPr>
                    <w:pStyle w:val="Title"/>
                    <w:framePr w:hSpace="180" w:wrap="around" w:hAnchor="text" w:y="405"/>
                    <w:rPr>
                      <w:color w:val="27A8DF" w:themeColor="accent2"/>
                      <w:sz w:val="72"/>
                      <w:szCs w:val="72"/>
                    </w:rPr>
                  </w:pPr>
                  <w:r w:rsidRPr="00C4203E">
                    <w:rPr>
                      <w:color w:val="27A8DF" w:themeColor="accent2"/>
                      <w:sz w:val="72"/>
                      <w:szCs w:val="72"/>
                    </w:rPr>
                    <w:t>Certified Peer Specialist trainiing</w:t>
                  </w:r>
                </w:p>
                <w:p w:rsidR="007770D1" w:rsidRDefault="00A0672C" w:rsidP="00410C4A">
                  <w:pPr>
                    <w:pStyle w:val="Heading1"/>
                    <w:framePr w:hSpace="180" w:wrap="around" w:hAnchor="text" w:y="405"/>
                  </w:pPr>
                  <w:r>
                    <w:t>Training Prerequisites</w:t>
                  </w:r>
                </w:p>
                <w:p w:rsidR="007770D1" w:rsidRDefault="00410C4A" w:rsidP="00410C4A">
                  <w:pPr>
                    <w:framePr w:hSpace="180" w:wrap="around" w:hAnchor="text" w:y="405"/>
                  </w:pPr>
                  <w:r>
                    <w:t xml:space="preserve">Certified Peer Specialist training is for those in recovery from a mental health diagnosis, each training applicant </w:t>
                  </w:r>
                  <w:r w:rsidR="00546CC8">
                    <w:t>must submit the following; training</w:t>
                  </w:r>
                  <w:r>
                    <w:t xml:space="preserve"> application,</w:t>
                  </w:r>
                  <w:r w:rsidR="00C4203E">
                    <w:t xml:space="preserve"> </w:t>
                  </w:r>
                  <w:r w:rsidR="00546CC8">
                    <w:t>letter of reference from your behavioral health professional</w:t>
                  </w:r>
                  <w:r w:rsidR="00C4203E">
                    <w:t xml:space="preserve">, </w:t>
                  </w:r>
                  <w:r w:rsidR="00546CC8">
                    <w:t xml:space="preserve">and </w:t>
                  </w:r>
                  <w:r>
                    <w:t xml:space="preserve">complete a phone interview. </w:t>
                  </w:r>
                  <w:r w:rsidR="00C4203E">
                    <w:t>C</w:t>
                  </w:r>
                  <w:r>
                    <w:t>onta</w:t>
                  </w:r>
                  <w:r w:rsidR="00C4203E">
                    <w:t>ct Michael Armand with Recovery 4 Life at 20</w:t>
                  </w:r>
                  <w:r w:rsidR="007229A1">
                    <w:t xml:space="preserve">8-376-7083 for more information and screening process. </w:t>
                  </w:r>
                  <w:bookmarkStart w:id="0" w:name="_GoBack"/>
                  <w:bookmarkEnd w:id="0"/>
                </w:p>
                <w:p w:rsidR="00EC09E9" w:rsidRDefault="00EC09E9" w:rsidP="00410C4A">
                  <w:pPr>
                    <w:framePr w:hSpace="180" w:wrap="around" w:hAnchor="text" w:y="405"/>
                  </w:pPr>
                </w:p>
                <w:p w:rsidR="00EC09E9" w:rsidRDefault="00EC09E9" w:rsidP="00410C4A">
                  <w:pPr>
                    <w:framePr w:hSpace="180" w:wrap="around" w:hAnchor="text" w:y="405"/>
                  </w:pPr>
                </w:p>
                <w:p w:rsidR="00B40BE7" w:rsidRDefault="00B40BE7" w:rsidP="00410C4A">
                  <w:pPr>
                    <w:framePr w:hSpace="180" w:wrap="around" w:hAnchor="text" w:y="405"/>
                  </w:pPr>
                </w:p>
                <w:p w:rsidR="00B40BE7" w:rsidRDefault="00B40BE7" w:rsidP="00410C4A">
                  <w:pPr>
                    <w:framePr w:hSpace="180" w:wrap="around" w:hAnchor="text" w:y="405"/>
                  </w:pPr>
                </w:p>
                <w:p w:rsidR="00B40BE7" w:rsidRDefault="00B40BE7" w:rsidP="00410C4A">
                  <w:pPr>
                    <w:framePr w:hSpace="180" w:wrap="around" w:hAnchor="text" w:y="405"/>
                  </w:pPr>
                </w:p>
              </w:tc>
            </w:tr>
            <w:tr w:rsidR="007770D1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7770D1" w:rsidRDefault="00EC09E9" w:rsidP="00410C4A">
                  <w:pPr>
                    <w:framePr w:hSpace="180" w:wrap="around" w:hAnchor="text" w:y="405"/>
                  </w:pPr>
                  <w:r>
                    <w:rPr>
                      <w:noProof/>
                    </w:rPr>
                    <w:drawing>
                      <wp:inline distT="0" distB="0" distL="0" distR="0" wp14:anchorId="71EED9E7" wp14:editId="732A64BB">
                        <wp:extent cx="3950208" cy="731520"/>
                        <wp:effectExtent l="0" t="0" r="0" b="0"/>
                        <wp:docPr id="7" name="Picture 7" descr="C:\Users\marmand\AppData\Local\Microsoft\Windows\INetCache\Content.Word\Logo Left_Hi_rez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Users\marmand\AppData\Local\Microsoft\Windows\INetCache\Content.Word\Logo Left_Hi_rez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0208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70D1" w:rsidRDefault="007770D1" w:rsidP="00410C4A"/>
        </w:tc>
        <w:tc>
          <w:tcPr>
            <w:tcW w:w="144" w:type="dxa"/>
          </w:tcPr>
          <w:p w:rsidR="007770D1" w:rsidRDefault="007770D1" w:rsidP="00410C4A"/>
        </w:tc>
        <w:tc>
          <w:tcPr>
            <w:tcW w:w="3456" w:type="dxa"/>
          </w:tcPr>
          <w:tbl>
            <w:tblPr>
              <w:tblW w:w="372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720"/>
            </w:tblGrid>
            <w:tr w:rsidR="007770D1" w:rsidTr="009A471C">
              <w:trPr>
                <w:trHeight w:hRule="exact" w:val="10800"/>
              </w:trPr>
              <w:tc>
                <w:tcPr>
                  <w:tcW w:w="3720" w:type="dxa"/>
                  <w:shd w:val="clear" w:color="auto" w:fill="27A8DF" w:themeFill="accent2"/>
                  <w:vAlign w:val="center"/>
                </w:tcPr>
                <w:p w:rsidR="007770D1" w:rsidRDefault="00A0672C" w:rsidP="00410C4A">
                  <w:pPr>
                    <w:pStyle w:val="Heading2"/>
                    <w:framePr w:hSpace="180" w:wrap="around" w:hAnchor="text" w:y="405"/>
                  </w:pPr>
                  <w:r>
                    <w:t>Certified Peer Specialist Training</w:t>
                  </w:r>
                </w:p>
                <w:p w:rsidR="007770D1" w:rsidRDefault="007770D1" w:rsidP="00410C4A">
                  <w:pPr>
                    <w:pStyle w:val="Line"/>
                    <w:framePr w:hSpace="180" w:wrap="around" w:hAnchor="text" w:y="405"/>
                  </w:pPr>
                </w:p>
                <w:p w:rsidR="007770D1" w:rsidRDefault="00A0672C" w:rsidP="00410C4A">
                  <w:pPr>
                    <w:pStyle w:val="Heading2"/>
                    <w:framePr w:hSpace="180" w:wrap="around" w:hAnchor="text" w:y="405"/>
                  </w:pPr>
                  <w:r>
                    <w:t>Are you in mental health recovery and want to help others</w:t>
                  </w:r>
                </w:p>
                <w:p w:rsidR="007770D1" w:rsidRDefault="007770D1" w:rsidP="00410C4A">
                  <w:pPr>
                    <w:pStyle w:val="Line"/>
                    <w:framePr w:hSpace="180" w:wrap="around" w:hAnchor="text" w:y="405"/>
                  </w:pPr>
                </w:p>
                <w:p w:rsidR="007770D1" w:rsidRDefault="00A0672C" w:rsidP="00410C4A">
                  <w:pPr>
                    <w:pStyle w:val="Heading2"/>
                    <w:framePr w:hSpace="180" w:wrap="around" w:hAnchor="text" w:y="405"/>
                  </w:pPr>
                  <w:r>
                    <w:t>Become a Trained Peer Worker</w:t>
                  </w:r>
                </w:p>
                <w:p w:rsidR="007770D1" w:rsidRDefault="007770D1" w:rsidP="00410C4A">
                  <w:pPr>
                    <w:pStyle w:val="Line"/>
                    <w:framePr w:hSpace="180" w:wrap="around" w:hAnchor="text" w:y="405"/>
                  </w:pPr>
                </w:p>
                <w:p w:rsidR="007770D1" w:rsidRDefault="00A0672C" w:rsidP="00410C4A">
                  <w:pPr>
                    <w:pStyle w:val="Heading2"/>
                    <w:framePr w:hSpace="180" w:wrap="around" w:hAnchor="text" w:y="405"/>
                  </w:pPr>
                  <w:r>
                    <w:t>IDHW qualified 40-hour training</w:t>
                  </w:r>
                </w:p>
                <w:p w:rsidR="007770D1" w:rsidRDefault="007770D1" w:rsidP="00410C4A">
                  <w:pPr>
                    <w:pStyle w:val="Line"/>
                    <w:framePr w:hSpace="180" w:wrap="around" w:hAnchor="text" w:y="405"/>
                  </w:pPr>
                </w:p>
                <w:p w:rsidR="007770D1" w:rsidRDefault="002A741D" w:rsidP="00410C4A">
                  <w:pPr>
                    <w:pStyle w:val="Heading2"/>
                    <w:framePr w:hSpace="180" w:wrap="around" w:hAnchor="text" w:y="405"/>
                  </w:pPr>
                  <w:r>
                    <w:t>400.00</w:t>
                  </w:r>
                  <w:r w:rsidR="00A0672C">
                    <w:t xml:space="preserve"> per training applicant</w:t>
                  </w:r>
                </w:p>
              </w:tc>
            </w:tr>
            <w:tr w:rsidR="007770D1" w:rsidTr="009A471C">
              <w:trPr>
                <w:trHeight w:hRule="exact" w:val="144"/>
              </w:trPr>
              <w:tc>
                <w:tcPr>
                  <w:tcW w:w="3720" w:type="dxa"/>
                </w:tcPr>
                <w:p w:rsidR="007770D1" w:rsidRDefault="007770D1" w:rsidP="00410C4A">
                  <w:pPr>
                    <w:framePr w:hSpace="180" w:wrap="around" w:hAnchor="text" w:y="405"/>
                  </w:pPr>
                </w:p>
              </w:tc>
            </w:tr>
            <w:tr w:rsidR="00EC09E9" w:rsidTr="009A471C">
              <w:trPr>
                <w:trHeight w:hRule="exact" w:val="144"/>
              </w:trPr>
              <w:tc>
                <w:tcPr>
                  <w:tcW w:w="3720" w:type="dxa"/>
                </w:tcPr>
                <w:p w:rsidR="00EC09E9" w:rsidRDefault="00EC09E9" w:rsidP="00410C4A">
                  <w:pPr>
                    <w:framePr w:hSpace="180" w:wrap="around" w:hAnchor="text" w:y="405"/>
                  </w:pPr>
                </w:p>
              </w:tc>
            </w:tr>
            <w:tr w:rsidR="007770D1" w:rsidTr="009A471C">
              <w:trPr>
                <w:trHeight w:hRule="exact" w:val="3456"/>
              </w:trPr>
              <w:tc>
                <w:tcPr>
                  <w:tcW w:w="3720" w:type="dxa"/>
                  <w:shd w:val="clear" w:color="auto" w:fill="00A59B" w:themeFill="accent1"/>
                  <w:vAlign w:val="center"/>
                </w:tcPr>
                <w:p w:rsidR="007770D1" w:rsidRDefault="00A0672C" w:rsidP="00410C4A">
                  <w:pPr>
                    <w:pStyle w:val="Heading3"/>
                    <w:framePr w:hSpace="180" w:wrap="around" w:hAnchor="text" w:y="405"/>
                  </w:pPr>
                  <w:bookmarkStart w:id="1" w:name="_Hlk487643340"/>
                  <w:r>
                    <w:t>Recovery 4 Life presents CPSS Training</w:t>
                  </w:r>
                </w:p>
                <w:p w:rsidR="007770D1" w:rsidRDefault="007229A1" w:rsidP="00410C4A">
                  <w:pPr>
                    <w:pStyle w:val="ContactInfo"/>
                    <w:framePr w:hSpace="180" w:wrap="around" w:hAnchor="text" w:y="405"/>
                  </w:pPr>
                  <w:sdt>
                    <w:sdtPr>
                      <w:id w:val="857003158"/>
                      <w:placeholder>
                        <w:docPart w:val="42C2785C780249B283FEF09D580E4162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A0672C">
                        <w:t>IDHW Region 2 Office</w:t>
                      </w:r>
                      <w:r w:rsidR="00A0672C">
                        <w:br/>
                      </w:r>
                      <w:r w:rsidR="009A471C">
                        <w:t>1118 F Street</w:t>
                      </w:r>
                      <w:r w:rsidR="009A471C">
                        <w:br/>
                        <w:t>Lewiston, Idaho 83501</w:t>
                      </w:r>
                    </w:sdtContent>
                  </w:sdt>
                </w:p>
                <w:p w:rsidR="007770D1" w:rsidRDefault="009A471C" w:rsidP="00410C4A">
                  <w:pPr>
                    <w:pStyle w:val="ContactInfo"/>
                    <w:framePr w:hSpace="180" w:wrap="around" w:hAnchor="text" w:y="405"/>
                  </w:pPr>
                  <w:r w:rsidRPr="009A471C">
                    <w:t>www.recovery4lifeidaho.com</w:t>
                  </w:r>
                </w:p>
                <w:p w:rsidR="007770D1" w:rsidRDefault="00A0672C" w:rsidP="00410C4A">
                  <w:pPr>
                    <w:pStyle w:val="Date"/>
                    <w:framePr w:hSpace="180" w:wrap="around" w:hAnchor="text" w:y="405"/>
                  </w:pPr>
                  <w:r>
                    <w:t xml:space="preserve">8:30am – 6:30pm </w:t>
                  </w:r>
                  <w:bookmarkEnd w:id="1"/>
                </w:p>
              </w:tc>
            </w:tr>
          </w:tbl>
          <w:p w:rsidR="007770D1" w:rsidRDefault="007770D1" w:rsidP="00410C4A"/>
        </w:tc>
      </w:tr>
    </w:tbl>
    <w:p w:rsidR="007770D1" w:rsidRDefault="007770D1">
      <w:pPr>
        <w:pStyle w:val="NoSpacing"/>
      </w:pPr>
    </w:p>
    <w:sectPr w:rsidR="007770D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DA"/>
    <w:rsid w:val="002A741D"/>
    <w:rsid w:val="00410C4A"/>
    <w:rsid w:val="00546CC8"/>
    <w:rsid w:val="007229A1"/>
    <w:rsid w:val="007770D1"/>
    <w:rsid w:val="008171DA"/>
    <w:rsid w:val="009A471C"/>
    <w:rsid w:val="00A0672C"/>
    <w:rsid w:val="00B40BE7"/>
    <w:rsid w:val="00BF2C59"/>
    <w:rsid w:val="00C4203E"/>
    <w:rsid w:val="00E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9128E"/>
  <w15:chartTrackingRefBased/>
  <w15:docId w15:val="{175BB284-DF43-4D11-B00C-A82E65D1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  <w:style w:type="character" w:customStyle="1" w:styleId="site-desc">
    <w:name w:val="site-desc"/>
    <w:basedOn w:val="DefaultParagraphFont"/>
    <w:rsid w:val="009A4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andM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C2785C780249B283FEF09D580E4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CEE17-050F-413D-9724-D317C7BD6230}"/>
      </w:docPartPr>
      <w:docPartBody>
        <w:p w:rsidR="000A1BFD" w:rsidRDefault="009B55DC">
          <w:pPr>
            <w:pStyle w:val="42C2785C780249B283FEF09D580E4162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DC"/>
    <w:rsid w:val="000A1BFD"/>
    <w:rsid w:val="00892965"/>
    <w:rsid w:val="009B55DC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4472C4" w:themeColor="accent1"/>
    </w:rPr>
  </w:style>
  <w:style w:type="paragraph" w:customStyle="1" w:styleId="6C18E8D8E6E44043ABF1D83D9B9B9947">
    <w:name w:val="6C18E8D8E6E44043ABF1D83D9B9B9947"/>
  </w:style>
  <w:style w:type="paragraph" w:customStyle="1" w:styleId="6DFD466B5BB547AFB2E59075FCA9100F">
    <w:name w:val="6DFD466B5BB547AFB2E59075FCA9100F"/>
  </w:style>
  <w:style w:type="paragraph" w:customStyle="1" w:styleId="B2457AB076E846818F183EFA2BA3143D">
    <w:name w:val="B2457AB076E846818F183EFA2BA3143D"/>
  </w:style>
  <w:style w:type="paragraph" w:customStyle="1" w:styleId="DA42D5975E674757997B865E9433C166">
    <w:name w:val="DA42D5975E674757997B865E9433C166"/>
  </w:style>
  <w:style w:type="paragraph" w:customStyle="1" w:styleId="946A696C2E984C759D0EB07492E27B3E">
    <w:name w:val="946A696C2E984C759D0EB07492E27B3E"/>
  </w:style>
  <w:style w:type="paragraph" w:customStyle="1" w:styleId="F44F3817DEF144DBA0EFB16A22FD49C0">
    <w:name w:val="F44F3817DEF144DBA0EFB16A22FD49C0"/>
  </w:style>
  <w:style w:type="paragraph" w:customStyle="1" w:styleId="5DA5FD3432F64385BDBB244972FF5FC0">
    <w:name w:val="5DA5FD3432F64385BDBB244972FF5FC0"/>
  </w:style>
  <w:style w:type="paragraph" w:customStyle="1" w:styleId="B231EDF44D6348D3A6442D80E9D7BD16">
    <w:name w:val="B231EDF44D6348D3A6442D80E9D7BD16"/>
  </w:style>
  <w:style w:type="paragraph" w:customStyle="1" w:styleId="33593B0A241844A7BA9F02E525D2D609">
    <w:name w:val="33593B0A241844A7BA9F02E525D2D609"/>
  </w:style>
  <w:style w:type="paragraph" w:customStyle="1" w:styleId="BABCC9B535BD47B0B875C870970FD1A7">
    <w:name w:val="BABCC9B535BD47B0B875C870970FD1A7"/>
  </w:style>
  <w:style w:type="paragraph" w:customStyle="1" w:styleId="42C2785C780249B283FEF09D580E4162">
    <w:name w:val="42C2785C780249B283FEF09D580E4162"/>
  </w:style>
  <w:style w:type="paragraph" w:customStyle="1" w:styleId="45A70C5F41A34C259DC942AD2D079D53">
    <w:name w:val="45A70C5F41A34C259DC942AD2D079D53"/>
  </w:style>
  <w:style w:type="paragraph" w:customStyle="1" w:styleId="E1FD2D610C8F4286AF17026474742CEA">
    <w:name w:val="E1FD2D610C8F4286AF17026474742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4237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Armand, Michael G. - CO 3rd</dc:creator>
  <cp:keywords/>
  <dc:description/>
  <cp:lastModifiedBy>Michael Armand</cp:lastModifiedBy>
  <cp:revision>5</cp:revision>
  <cp:lastPrinted>2017-07-17T15:13:00Z</cp:lastPrinted>
  <dcterms:created xsi:type="dcterms:W3CDTF">2017-07-12T23:31:00Z</dcterms:created>
  <dcterms:modified xsi:type="dcterms:W3CDTF">2017-07-17T15:49:00Z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