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>
      <w:pPr>
        <w:jc w:val="center"/>
      </w:pPr>
    </w:p>
    <w:p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>
      <w:pPr>
        <w:ind w:left="1440"/>
        <w:jc w:val="both"/>
      </w:pPr>
      <w:r>
        <w:t>The Florida Bar: Real Property, Probate and Trust Law Section</w:t>
      </w:r>
    </w:p>
    <w:p>
      <w:pPr>
        <w:jc w:val="both"/>
      </w:pPr>
    </w:p>
    <w:p>
      <w:pPr>
        <w:tabs>
          <w:tab w:val="left" w:pos="-1440"/>
        </w:tabs>
        <w:ind w:left="1440" w:hanging="1440"/>
        <w:jc w:val="both"/>
      </w:pPr>
      <w:r>
        <w:t>From:</w:t>
      </w:r>
      <w:r>
        <w:tab/>
        <w:t>Katie Heckert</w:t>
      </w:r>
    </w:p>
    <w:p>
      <w:pPr>
        <w:jc w:val="both"/>
      </w:pPr>
    </w:p>
    <w:p>
      <w:pPr>
        <w:tabs>
          <w:tab w:val="left" w:pos="-1440"/>
        </w:tabs>
        <w:ind w:left="1440" w:hanging="1440"/>
        <w:jc w:val="both"/>
      </w:pPr>
      <w:r>
        <w:t>Re:</w:t>
      </w:r>
      <w:r>
        <w:tab/>
        <w:t xml:space="preserve">Meeting Minutes – </w:t>
      </w:r>
      <w:r>
        <w:t xml:space="preserve">Special In-Person Meeting Coinciding with </w:t>
      </w:r>
    </w:p>
    <w:p>
      <w:pPr>
        <w:tabs>
          <w:tab w:val="left" w:pos="-1440"/>
        </w:tabs>
        <w:ind w:left="1440" w:hanging="1440"/>
        <w:jc w:val="both"/>
      </w:pPr>
      <w:r>
        <w:tab/>
        <w:t>Executive Council Meeting - December 8</w:t>
      </w:r>
      <w:r>
        <w:t>, 2017</w:t>
      </w:r>
    </w:p>
    <w:p>
      <w:pPr>
        <w:pStyle w:val="BodyTextIndent"/>
        <w:ind w:firstLine="0"/>
      </w:pPr>
      <w:r>
        <w:t>************************************************************************</w:t>
      </w:r>
      <w:r>
        <w:t>***</w:t>
      </w:r>
      <w:r>
        <w:t>***</w:t>
      </w:r>
    </w:p>
    <w:p>
      <w:pPr>
        <w:jc w:val="both"/>
        <w:rPr>
          <w:b/>
          <w:u w:val="single"/>
        </w:rPr>
      </w:pPr>
    </w:p>
    <w:p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>
      <w:pPr>
        <w:spacing w:after="240"/>
        <w:ind w:firstLine="720"/>
        <w:jc w:val="both"/>
      </w:pPr>
      <w:r>
        <w:t xml:space="preserve">Chair Scott Pence called the meeting to order at </w:t>
      </w:r>
      <w:r>
        <w:t>8:05 AM</w:t>
      </w:r>
      <w:r>
        <w:t xml:space="preserve">.  </w:t>
      </w:r>
    </w:p>
    <w:p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3</w:t>
      </w:r>
      <w:r>
        <w:rPr>
          <w:b/>
          <w:u w:val="single"/>
        </w:rPr>
        <w:t xml:space="preserve">. </w:t>
      </w:r>
      <w:r>
        <w:rPr>
          <w:b/>
          <w:u w:val="single"/>
        </w:rPr>
        <w:t>Fundamentals of Insurance (“Insurance 101”) Speaker Series</w:t>
      </w:r>
    </w:p>
    <w:p>
      <w:pPr>
        <w:spacing w:after="240"/>
        <w:ind w:firstLine="720"/>
        <w:jc w:val="both"/>
      </w:pPr>
      <w:r>
        <w:t xml:space="preserve">The six part </w:t>
      </w:r>
      <w:r>
        <w:t xml:space="preserve">speaker series entitled “Insurance 101” </w:t>
      </w:r>
      <w:r>
        <w:t xml:space="preserve">will at the next meeting on December 18, 2017, and go through May, 2018. The first speaker will be Cary Wright, who will be speaking on Commercial General Liability Policies. </w:t>
      </w:r>
    </w:p>
    <w:p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4</w:t>
      </w:r>
      <w:r>
        <w:rPr>
          <w:b/>
          <w:u w:val="single"/>
        </w:rPr>
        <w:t xml:space="preserve">. </w:t>
      </w:r>
      <w:r>
        <w:rPr>
          <w:b/>
          <w:i/>
          <w:u w:val="single"/>
        </w:rPr>
        <w:t>Insurance Matters!</w:t>
      </w:r>
      <w:r>
        <w:rPr>
          <w:b/>
          <w:u w:val="single"/>
        </w:rPr>
        <w:t xml:space="preserve"> Newsletter:</w:t>
      </w:r>
    </w:p>
    <w:p>
      <w:pPr>
        <w:tabs>
          <w:tab w:val="left" w:pos="4590"/>
        </w:tabs>
        <w:spacing w:after="240"/>
        <w:ind w:firstLine="720"/>
        <w:jc w:val="both"/>
      </w:pPr>
      <w:r>
        <w:t xml:space="preserve">The current </w:t>
      </w:r>
      <w:r>
        <w:t xml:space="preserve">issue </w:t>
      </w:r>
      <w:r>
        <w:t>was distributed</w:t>
      </w:r>
      <w:r>
        <w:t xml:space="preserve"> </w:t>
      </w:r>
      <w:r>
        <w:t xml:space="preserve">in person </w:t>
      </w:r>
      <w:r>
        <w:t>at the Executive Council meeting in Naples, FL</w:t>
      </w:r>
      <w:r>
        <w:t xml:space="preserve">, and will be circulated electronically. Let Mariela </w:t>
      </w:r>
      <w:proofErr w:type="spellStart"/>
      <w:r>
        <w:t>Malfeld</w:t>
      </w:r>
      <w:proofErr w:type="spellEnd"/>
      <w:r>
        <w:t xml:space="preserve"> or Scott Pence know </w:t>
      </w:r>
      <w:r>
        <w:t xml:space="preserve"> </w:t>
      </w:r>
      <w:r>
        <w:t>if you would like</w:t>
      </w:r>
      <w:r>
        <w:t xml:space="preserve"> to write an article and/or sug</w:t>
      </w:r>
      <w:bookmarkStart w:id="0" w:name="_GoBack"/>
      <w:bookmarkEnd w:id="0"/>
      <w:r>
        <w:t xml:space="preserve">gestions for topics / articles for the next and subsequent issues. </w:t>
      </w:r>
    </w:p>
    <w:p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5. </w:t>
      </w:r>
      <w:r>
        <w:rPr>
          <w:b/>
          <w:u w:val="single"/>
        </w:rPr>
        <w:t>Action Line</w:t>
      </w:r>
    </w:p>
    <w:p>
      <w:pPr>
        <w:keepNext/>
        <w:spacing w:after="240"/>
        <w:jc w:val="both"/>
      </w:pPr>
      <w:r>
        <w:tab/>
      </w:r>
      <w:r>
        <w:t xml:space="preserve">Let Mariela </w:t>
      </w:r>
      <w:proofErr w:type="spellStart"/>
      <w:r>
        <w:t>Malfeld</w:t>
      </w:r>
      <w:proofErr w:type="spellEnd"/>
      <w:r>
        <w:t xml:space="preserve"> or Scott Pence know if you would like to write an article and/or suggestions for topics / articles.</w:t>
      </w:r>
    </w:p>
    <w:p>
      <w:pPr>
        <w:keepNext/>
        <w:spacing w:after="240"/>
        <w:jc w:val="both"/>
      </w:pPr>
      <w:r>
        <w:rPr>
          <w:b/>
          <w:u w:val="single"/>
        </w:rPr>
        <w:t>6. Upcoming CLE</w:t>
      </w:r>
    </w:p>
    <w:p>
      <w:pPr>
        <w:keepNext/>
        <w:spacing w:after="240"/>
        <w:jc w:val="both"/>
      </w:pPr>
      <w:r>
        <w:tab/>
      </w:r>
      <w:r>
        <w:t xml:space="preserve">Legislative Update in June, but from July on is open. Let Michael Meyer know if you have any new insurance developments of interest to report on </w:t>
      </w:r>
    </w:p>
    <w:p>
      <w:pPr>
        <w:keepNext/>
        <w:spacing w:after="240"/>
        <w:jc w:val="both"/>
      </w:pPr>
      <w:r>
        <w:rPr>
          <w:b/>
          <w:u w:val="single"/>
        </w:rPr>
        <w:t>6. CLE Presentation (</w:t>
      </w:r>
      <w:r>
        <w:rPr>
          <w:b/>
          <w:u w:val="single"/>
        </w:rPr>
        <w:t>8:10 AM -9:04 AM</w:t>
      </w:r>
      <w:r>
        <w:rPr>
          <w:b/>
          <w:u w:val="single"/>
        </w:rPr>
        <w:t>):</w:t>
      </w:r>
    </w:p>
    <w:p>
      <w:pPr>
        <w:pStyle w:val="Informal1"/>
        <w:spacing w:after="240"/>
        <w:ind w:firstLine="720"/>
      </w:pPr>
      <w:r>
        <w:t xml:space="preserve">Steven C. </w:t>
      </w:r>
      <w:proofErr w:type="spellStart"/>
      <w:r>
        <w:t>Goodfellow</w:t>
      </w:r>
      <w:proofErr w:type="spellEnd"/>
      <w:r>
        <w:t xml:space="preserve">, PhD., </w:t>
      </w:r>
      <w:proofErr w:type="spellStart"/>
      <w:r>
        <w:t>CPCU</w:t>
      </w:r>
      <w:proofErr w:type="spellEnd"/>
      <w:r>
        <w:t>, Partner, VP National Accounts for Insurance Office of America (</w:t>
      </w:r>
      <w:proofErr w:type="spellStart"/>
      <w:r>
        <w:t>IOA</w:t>
      </w:r>
      <w:proofErr w:type="spellEnd"/>
      <w:r>
        <w:t xml:space="preserve">) presented on “The Most Dangerous and Common Insurance Coverage Mistakes.” </w:t>
      </w:r>
    </w:p>
    <w:p>
      <w:pPr>
        <w:pStyle w:val="Informal1"/>
        <w:spacing w:after="240"/>
        <w:rPr>
          <w:b/>
          <w:u w:val="single"/>
        </w:rPr>
      </w:pPr>
      <w:r>
        <w:rPr>
          <w:b/>
          <w:u w:val="single"/>
        </w:rPr>
        <w:t>7. New Business</w:t>
      </w:r>
    </w:p>
    <w:p>
      <w:pPr>
        <w:pStyle w:val="Informal1"/>
        <w:spacing w:after="240"/>
      </w:pPr>
      <w:r>
        <w:tab/>
        <w:t>None.</w:t>
      </w:r>
    </w:p>
    <w:p>
      <w:pPr>
        <w:pStyle w:val="Informal1"/>
        <w:spacing w:after="240"/>
      </w:pPr>
      <w:r>
        <w:rPr>
          <w:b/>
          <w:u w:val="single"/>
        </w:rPr>
        <w:t>8</w:t>
      </w:r>
      <w:r>
        <w:rPr>
          <w:b/>
          <w:u w:val="single"/>
        </w:rPr>
        <w:t>. Closing:</w:t>
      </w:r>
      <w:r>
        <w:t xml:space="preserve"> </w:t>
      </w:r>
    </w:p>
    <w:p>
      <w:pPr>
        <w:ind w:firstLine="720"/>
        <w:jc w:val="both"/>
      </w:pPr>
      <w:r>
        <w:t xml:space="preserve">The meeting was adjourned at </w:t>
      </w:r>
      <w:r>
        <w:t>9:05 A</w:t>
      </w:r>
      <w:r>
        <w:t>.M.</w:t>
      </w:r>
    </w:p>
    <w:p>
      <w:pPr>
        <w:ind w:firstLine="720"/>
        <w:jc w:val="both"/>
      </w:pPr>
    </w:p>
    <w:p>
      <w:pPr>
        <w:ind w:firstLine="720"/>
        <w:jc w:val="both"/>
      </w:pPr>
    </w:p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113460583.1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First Indent" w:qFormat="1"/>
    <w:lsdException w:name="Block Text" w:semiHidden="0" w:uiPriority="4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3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First Indent" w:qFormat="1"/>
    <w:lsdException w:name="Block Text" w:semiHidden="0" w:uiPriority="4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3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Heckert</dc:creator>
  <cp:keywords/>
  <dc:description/>
  <cp:lastModifiedBy>Katherine Heckert</cp:lastModifiedBy>
  <cp:revision>14</cp:revision>
  <dcterms:created xsi:type="dcterms:W3CDTF">2017-12-08T13:01:00Z</dcterms:created>
  <dcterms:modified xsi:type="dcterms:W3CDTF">2017-12-08T14:06:00Z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113460583.1</vt:lpwstr>
  </property>
</Properties>
</file>