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February 23,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12:00 PM to 1:00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RPPTL Insurance &amp; Surety Meeting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Pending Legislation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The Ins and Outs of Cyber/Privacy Insurance for Attorneys and Their Clients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Richard "Rick" Betterley, CMC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nil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bookmarkStart w:id="4" w:name="AdditionalInformation"/>
            <w:bookmarkStart w:id="5" w:name="Observers" w:colFirst="0" w:colLast="2"/>
            <w:bookmarkEnd w:id="4"/>
            <w:r>
              <w:t>Observers: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Resource persons:</w:t>
            </w:r>
          </w:p>
        </w:tc>
        <w:tc>
          <w:tcPr>
            <w:tcW w:w="7830" w:type="dxa"/>
            <w:gridSpan w:val="2"/>
            <w:tcBorders>
              <w:top w:val="nil"/>
              <w:bottom w:val="nil"/>
            </w:tcBorders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lastRenderedPageBreak/>
              <w:t>Special notes:</w:t>
            </w:r>
          </w:p>
        </w:tc>
        <w:tc>
          <w:tcPr>
            <w:tcW w:w="7830" w:type="dxa"/>
            <w:gridSpan w:val="2"/>
            <w:tcBorders>
              <w:top w:val="nil"/>
              <w:bottom w:val="single" w:sz="6" w:space="0" w:color="auto"/>
            </w:tcBorders>
          </w:tcPr>
          <w:p>
            <w:pPr>
              <w:pStyle w:val="Informal1"/>
            </w:pPr>
          </w:p>
        </w:tc>
      </w:tr>
      <w:bookmarkEnd w:id="5"/>
    </w:tbl>
    <w:p/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Style w:val="DocID"/>
      </w:rPr>
      <w:t>100409744.1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105</ap:Words>
  <ap:Characters>633</ap:Characters>
  <ap:Application>Microsoft Office Word</ap:Application>
  <ap:DocSecurity>0</ap:DocSecurity>
  <ap:Lines>64</ap:Lines>
  <ap:Paragraphs>36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Manager/>
  <ap:Company/>
  <ap:LinksUpToDate>false</ap:LinksUpToDate>
  <ap:CharactersWithSpaces>702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2015-02-20T19:19:11.1448082Z</dcterms:created>
  <dcterms:modified xsi:type="dcterms:W3CDTF">2015-02-20T19:19:11.1448082Z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100409744.1</vt:lpwstr>
  </property>
</Properties>
</file>