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BE9" w:rsidRDefault="00A86C30" w:rsidP="00A86C30">
      <w:pPr>
        <w:spacing w:after="0" w:line="480" w:lineRule="auto"/>
        <w:jc w:val="center"/>
        <w:rPr>
          <w:rFonts w:ascii="Times New Roman" w:hAnsi="Times New Roman" w:cs="Times New Roman"/>
          <w:b/>
          <w:sz w:val="24"/>
          <w:szCs w:val="24"/>
        </w:rPr>
      </w:pPr>
      <w:r w:rsidRPr="00A86C30">
        <w:rPr>
          <w:rFonts w:ascii="Times New Roman" w:hAnsi="Times New Roman" w:cs="Times New Roman"/>
          <w:b/>
          <w:sz w:val="24"/>
          <w:szCs w:val="24"/>
        </w:rPr>
        <w:t>PROPOSED OUTLINE FOR LEGAL SEMINAR ON CYBER RISKS</w:t>
      </w:r>
    </w:p>
    <w:p w:rsidR="00072D2D" w:rsidRPr="00072D2D" w:rsidRDefault="00BD7A2A" w:rsidP="00802C5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072D2D">
        <w:rPr>
          <w:rFonts w:ascii="Times New Roman" w:hAnsi="Times New Roman" w:cs="Times New Roman"/>
          <w:sz w:val="24"/>
          <w:szCs w:val="24"/>
        </w:rPr>
        <w:t xml:space="preserve">ach Roman </w:t>
      </w:r>
      <w:proofErr w:type="gramStart"/>
      <w:r w:rsidR="00072D2D">
        <w:rPr>
          <w:rFonts w:ascii="Times New Roman" w:hAnsi="Times New Roman" w:cs="Times New Roman"/>
          <w:sz w:val="24"/>
          <w:szCs w:val="24"/>
        </w:rPr>
        <w:t>Numeral</w:t>
      </w:r>
      <w:proofErr w:type="gramEnd"/>
      <w:r w:rsidR="00072D2D">
        <w:rPr>
          <w:rFonts w:ascii="Times New Roman" w:hAnsi="Times New Roman" w:cs="Times New Roman"/>
          <w:sz w:val="24"/>
          <w:szCs w:val="24"/>
        </w:rPr>
        <w:t xml:space="preserve"> below </w:t>
      </w:r>
      <w:r>
        <w:rPr>
          <w:rFonts w:ascii="Times New Roman" w:hAnsi="Times New Roman" w:cs="Times New Roman"/>
          <w:sz w:val="24"/>
          <w:szCs w:val="24"/>
        </w:rPr>
        <w:t xml:space="preserve">is intended to be </w:t>
      </w:r>
      <w:r w:rsidR="00072D2D">
        <w:rPr>
          <w:rFonts w:ascii="Times New Roman" w:hAnsi="Times New Roman" w:cs="Times New Roman"/>
          <w:sz w:val="24"/>
          <w:szCs w:val="24"/>
        </w:rPr>
        <w:t>a</w:t>
      </w:r>
      <w:r w:rsidR="00802C51">
        <w:rPr>
          <w:rFonts w:ascii="Times New Roman" w:hAnsi="Times New Roman" w:cs="Times New Roman"/>
          <w:sz w:val="24"/>
          <w:szCs w:val="24"/>
        </w:rPr>
        <w:t>n individual</w:t>
      </w:r>
      <w:r w:rsidR="00072D2D">
        <w:rPr>
          <w:rFonts w:ascii="Times New Roman" w:hAnsi="Times New Roman" w:cs="Times New Roman"/>
          <w:sz w:val="24"/>
          <w:szCs w:val="24"/>
        </w:rPr>
        <w:t xml:space="preserve"> program</w:t>
      </w:r>
      <w:r w:rsidR="00802C51">
        <w:rPr>
          <w:rFonts w:ascii="Times New Roman" w:hAnsi="Times New Roman" w:cs="Times New Roman"/>
          <w:sz w:val="24"/>
          <w:szCs w:val="24"/>
        </w:rPr>
        <w:t xml:space="preserve"> within the overall </w:t>
      </w:r>
      <w:r>
        <w:rPr>
          <w:rFonts w:ascii="Times New Roman" w:hAnsi="Times New Roman" w:cs="Times New Roman"/>
          <w:sz w:val="24"/>
          <w:szCs w:val="24"/>
        </w:rPr>
        <w:t>S</w:t>
      </w:r>
      <w:r w:rsidR="00802C51">
        <w:rPr>
          <w:rFonts w:ascii="Times New Roman" w:hAnsi="Times New Roman" w:cs="Times New Roman"/>
          <w:sz w:val="24"/>
          <w:szCs w:val="24"/>
        </w:rPr>
        <w:t>eminar</w:t>
      </w:r>
      <w:r>
        <w:rPr>
          <w:rFonts w:ascii="Times New Roman" w:hAnsi="Times New Roman" w:cs="Times New Roman"/>
          <w:sz w:val="24"/>
          <w:szCs w:val="24"/>
        </w:rPr>
        <w:t xml:space="preserve"> at the Section’s Annual Convention in June 2015</w:t>
      </w:r>
      <w:r w:rsidR="00802C51">
        <w:rPr>
          <w:rFonts w:ascii="Times New Roman" w:hAnsi="Times New Roman" w:cs="Times New Roman"/>
          <w:sz w:val="24"/>
          <w:szCs w:val="24"/>
        </w:rPr>
        <w:t xml:space="preserve">.  At the end of each Roman </w:t>
      </w:r>
      <w:proofErr w:type="gramStart"/>
      <w:r w:rsidR="00802C51">
        <w:rPr>
          <w:rFonts w:ascii="Times New Roman" w:hAnsi="Times New Roman" w:cs="Times New Roman"/>
          <w:sz w:val="24"/>
          <w:szCs w:val="24"/>
        </w:rPr>
        <w:t>Numeral</w:t>
      </w:r>
      <w:proofErr w:type="gramEnd"/>
      <w:r w:rsidR="00802C51">
        <w:rPr>
          <w:rFonts w:ascii="Times New Roman" w:hAnsi="Times New Roman" w:cs="Times New Roman"/>
          <w:sz w:val="24"/>
          <w:szCs w:val="24"/>
        </w:rPr>
        <w:t xml:space="preserve">, there are also a couple of notes regarding estimated time and types of presentation and speakers.  For now, </w:t>
      </w:r>
      <w:r w:rsidR="00941AE5">
        <w:rPr>
          <w:rFonts w:ascii="Times New Roman" w:hAnsi="Times New Roman" w:cs="Times New Roman"/>
          <w:sz w:val="24"/>
          <w:szCs w:val="24"/>
        </w:rPr>
        <w:t>I expect</w:t>
      </w:r>
      <w:r w:rsidR="00802C51">
        <w:rPr>
          <w:rFonts w:ascii="Times New Roman" w:hAnsi="Times New Roman" w:cs="Times New Roman"/>
          <w:sz w:val="24"/>
          <w:szCs w:val="24"/>
        </w:rPr>
        <w:t xml:space="preserve"> the overall seminar to run for 3-3.5 hours </w:t>
      </w:r>
      <w:r w:rsidR="00941AE5">
        <w:rPr>
          <w:rFonts w:ascii="Times New Roman" w:hAnsi="Times New Roman" w:cs="Times New Roman"/>
          <w:sz w:val="24"/>
          <w:szCs w:val="24"/>
        </w:rPr>
        <w:t>(</w:t>
      </w:r>
      <w:r w:rsidR="00802C51">
        <w:rPr>
          <w:rFonts w:ascii="Times New Roman" w:hAnsi="Times New Roman" w:cs="Times New Roman"/>
          <w:sz w:val="24"/>
          <w:szCs w:val="24"/>
        </w:rPr>
        <w:t>with break</w:t>
      </w:r>
      <w:r w:rsidR="00941AE5">
        <w:rPr>
          <w:rFonts w:ascii="Times New Roman" w:hAnsi="Times New Roman" w:cs="Times New Roman"/>
          <w:sz w:val="24"/>
          <w:szCs w:val="24"/>
        </w:rPr>
        <w:t>)</w:t>
      </w:r>
      <w:r w:rsidR="00802C51">
        <w:rPr>
          <w:rFonts w:ascii="Times New Roman" w:hAnsi="Times New Roman" w:cs="Times New Roman"/>
          <w:sz w:val="24"/>
          <w:szCs w:val="24"/>
        </w:rPr>
        <w:t>.</w:t>
      </w:r>
      <w:r w:rsidR="00391054">
        <w:rPr>
          <w:rFonts w:ascii="Times New Roman" w:hAnsi="Times New Roman" w:cs="Times New Roman"/>
          <w:sz w:val="24"/>
          <w:szCs w:val="24"/>
        </w:rPr>
        <w:t xml:space="preserve">  We intend for the whole program to qualify for Ethics credits.</w:t>
      </w:r>
    </w:p>
    <w:p w:rsidR="00A86C30" w:rsidRDefault="00A86C30" w:rsidP="00A86C30">
      <w:pPr>
        <w:pStyle w:val="ListParagraph"/>
        <w:numPr>
          <w:ilvl w:val="0"/>
          <w:numId w:val="3"/>
        </w:numPr>
        <w:spacing w:after="0" w:line="480" w:lineRule="auto"/>
        <w:jc w:val="both"/>
        <w:rPr>
          <w:rFonts w:ascii="Times New Roman" w:hAnsi="Times New Roman" w:cs="Times New Roman"/>
          <w:sz w:val="24"/>
          <w:szCs w:val="24"/>
        </w:rPr>
      </w:pPr>
      <w:r w:rsidRPr="00A86C30">
        <w:rPr>
          <w:rFonts w:ascii="Times New Roman" w:hAnsi="Times New Roman" w:cs="Times New Roman"/>
          <w:sz w:val="24"/>
          <w:szCs w:val="24"/>
        </w:rPr>
        <w:t>Data Breaches and Cyber Security Risks to Clients and their Lawyers</w:t>
      </w:r>
    </w:p>
    <w:p w:rsidR="00A86C30" w:rsidRDefault="00A86C30" w:rsidP="00A86C30">
      <w:pPr>
        <w:pStyle w:val="ListParagraph"/>
        <w:numPr>
          <w:ilvl w:val="1"/>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Cyber Risks to Clients; to Lawyers</w:t>
      </w:r>
    </w:p>
    <w:p w:rsidR="00A86C30" w:rsidRDefault="00A86C30" w:rsidP="00A86C30">
      <w:pPr>
        <w:pStyle w:val="ListParagraph"/>
        <w:numPr>
          <w:ilvl w:val="1"/>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How Breaches Occur</w:t>
      </w:r>
    </w:p>
    <w:p w:rsidR="00A86C30" w:rsidRDefault="00A86C30" w:rsidP="00A86C30">
      <w:pPr>
        <w:pStyle w:val="ListParagraph"/>
        <w:numPr>
          <w:ilvl w:val="1"/>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Detecting if a Breach Occurred – putting a procedure in place to notify decision makers if a breach occurs</w:t>
      </w:r>
    </w:p>
    <w:p w:rsidR="00A86C30" w:rsidRDefault="00A86C30" w:rsidP="00A86C30">
      <w:pPr>
        <w:pStyle w:val="ListParagraph"/>
        <w:numPr>
          <w:ilvl w:val="1"/>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When do you (Client or Law Firm) report such a breach?</w:t>
      </w:r>
    </w:p>
    <w:p w:rsidR="00A86C30" w:rsidRPr="00A86C30" w:rsidRDefault="00A86C30" w:rsidP="00A86C30">
      <w:pPr>
        <w:pStyle w:val="ListParagraph"/>
        <w:numPr>
          <w:ilvl w:val="2"/>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When are you required to report a Breach?</w:t>
      </w:r>
    </w:p>
    <w:p w:rsidR="00A86C30" w:rsidRDefault="00A86C30" w:rsidP="00A86C30">
      <w:pPr>
        <w:pStyle w:val="ListParagraph"/>
        <w:numPr>
          <w:ilvl w:val="2"/>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Who do you report it to?</w:t>
      </w:r>
    </w:p>
    <w:p w:rsidR="00A86C30" w:rsidRDefault="00A86C30" w:rsidP="00A86C30">
      <w:pPr>
        <w:pStyle w:val="ListParagraph"/>
        <w:numPr>
          <w:ilvl w:val="2"/>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Creating an Incident Response Procedure</w:t>
      </w:r>
    </w:p>
    <w:p w:rsidR="00802C51" w:rsidRDefault="00802C51" w:rsidP="00A86C30">
      <w:pPr>
        <w:pStyle w:val="ListParagraph"/>
        <w:numPr>
          <w:ilvl w:val="2"/>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Attorneys’ and firms’ responsibilities to clients to take reasonable measures to protect client information and to notify clients of attacks</w:t>
      </w:r>
    </w:p>
    <w:p w:rsidR="00802C51" w:rsidRDefault="00802C51" w:rsidP="00A86C30">
      <w:pPr>
        <w:pStyle w:val="ListParagraph"/>
        <w:numPr>
          <w:ilvl w:val="1"/>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Impacts of Cyber Attacks to Attorneys and Clients</w:t>
      </w:r>
    </w:p>
    <w:p w:rsidR="00802C51" w:rsidRDefault="00802C51" w:rsidP="00802C51">
      <w:pPr>
        <w:pStyle w:val="ListParagraph"/>
        <w:numPr>
          <w:ilvl w:val="2"/>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Costs</w:t>
      </w:r>
    </w:p>
    <w:p w:rsidR="00802C51" w:rsidRDefault="00802C51" w:rsidP="00802C51">
      <w:pPr>
        <w:pStyle w:val="ListParagraph"/>
        <w:numPr>
          <w:ilvl w:val="2"/>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Bankruptcy</w:t>
      </w:r>
    </w:p>
    <w:p w:rsidR="00A86C30" w:rsidRDefault="00802C51" w:rsidP="00802C51">
      <w:pPr>
        <w:pStyle w:val="ListParagraph"/>
        <w:numPr>
          <w:ilvl w:val="2"/>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Loss of </w:t>
      </w:r>
      <w:r w:rsidR="00941AE5">
        <w:rPr>
          <w:rFonts w:ascii="Times New Roman" w:hAnsi="Times New Roman" w:cs="Times New Roman"/>
          <w:sz w:val="24"/>
          <w:szCs w:val="24"/>
        </w:rPr>
        <w:t xml:space="preserve">Business </w:t>
      </w:r>
      <w:r>
        <w:rPr>
          <w:rFonts w:ascii="Times New Roman" w:hAnsi="Times New Roman" w:cs="Times New Roman"/>
          <w:sz w:val="24"/>
          <w:szCs w:val="24"/>
        </w:rPr>
        <w:t>Reputation/Clients</w:t>
      </w:r>
    </w:p>
    <w:p w:rsidR="006F10DA" w:rsidRDefault="00AD39A6" w:rsidP="00AD39A6">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(60 minutes)</w:t>
      </w:r>
      <w:r>
        <w:rPr>
          <w:rFonts w:ascii="Times New Roman" w:hAnsi="Times New Roman" w:cs="Times New Roman"/>
          <w:sz w:val="24"/>
          <w:szCs w:val="24"/>
        </w:rPr>
        <w:t xml:space="preserve">  </w:t>
      </w:r>
    </w:p>
    <w:p w:rsidR="00AD39A6" w:rsidRDefault="00AD39A6" w:rsidP="00AD39A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 lot of Chris</w:t>
      </w:r>
      <w:r w:rsidR="00941AE5">
        <w:rPr>
          <w:rFonts w:ascii="Times New Roman" w:hAnsi="Times New Roman" w:cs="Times New Roman"/>
          <w:sz w:val="24"/>
          <w:szCs w:val="24"/>
        </w:rPr>
        <w:t xml:space="preserve"> Belvedere</w:t>
      </w:r>
      <w:r>
        <w:rPr>
          <w:rFonts w:ascii="Times New Roman" w:hAnsi="Times New Roman" w:cs="Times New Roman"/>
          <w:sz w:val="24"/>
          <w:szCs w:val="24"/>
        </w:rPr>
        <w:t>’</w:t>
      </w:r>
      <w:r w:rsidR="00941AE5">
        <w:rPr>
          <w:rFonts w:ascii="Times New Roman" w:hAnsi="Times New Roman" w:cs="Times New Roman"/>
          <w:sz w:val="24"/>
          <w:szCs w:val="24"/>
        </w:rPr>
        <w:t>s</w:t>
      </w:r>
      <w:r>
        <w:rPr>
          <w:rFonts w:ascii="Times New Roman" w:hAnsi="Times New Roman" w:cs="Times New Roman"/>
          <w:sz w:val="24"/>
          <w:szCs w:val="24"/>
        </w:rPr>
        <w:t xml:space="preserve"> presentation at the </w:t>
      </w:r>
      <w:r w:rsidR="006F10DA">
        <w:rPr>
          <w:rFonts w:ascii="Times New Roman" w:hAnsi="Times New Roman" w:cs="Times New Roman"/>
          <w:sz w:val="24"/>
          <w:szCs w:val="24"/>
        </w:rPr>
        <w:t>September</w:t>
      </w:r>
      <w:r>
        <w:rPr>
          <w:rFonts w:ascii="Times New Roman" w:hAnsi="Times New Roman" w:cs="Times New Roman"/>
          <w:sz w:val="24"/>
          <w:szCs w:val="24"/>
        </w:rPr>
        <w:t xml:space="preserve"> Insurance &amp; Surety Meeting (including most of his PowerPoint presentation) would work well for this presentation.  Additionally, there should be an attorney </w:t>
      </w:r>
      <w:r w:rsidR="00941AE5">
        <w:rPr>
          <w:rFonts w:ascii="Times New Roman" w:hAnsi="Times New Roman" w:cs="Times New Roman"/>
          <w:sz w:val="24"/>
          <w:szCs w:val="24"/>
        </w:rPr>
        <w:t>presenting</w:t>
      </w:r>
      <w:r>
        <w:rPr>
          <w:rFonts w:ascii="Times New Roman" w:hAnsi="Times New Roman" w:cs="Times New Roman"/>
          <w:sz w:val="24"/>
          <w:szCs w:val="24"/>
        </w:rPr>
        <w:t xml:space="preserve"> with him to discuss what </w:t>
      </w:r>
      <w:r w:rsidR="00941AE5">
        <w:rPr>
          <w:rFonts w:ascii="Times New Roman" w:hAnsi="Times New Roman" w:cs="Times New Roman"/>
          <w:sz w:val="24"/>
          <w:szCs w:val="24"/>
        </w:rPr>
        <w:t xml:space="preserve">ethical </w:t>
      </w:r>
      <w:r>
        <w:rPr>
          <w:rFonts w:ascii="Times New Roman" w:hAnsi="Times New Roman" w:cs="Times New Roman"/>
          <w:sz w:val="24"/>
          <w:szCs w:val="24"/>
        </w:rPr>
        <w:t>duties</w:t>
      </w:r>
      <w:r w:rsidR="00941AE5">
        <w:rPr>
          <w:rFonts w:ascii="Times New Roman" w:hAnsi="Times New Roman" w:cs="Times New Roman"/>
          <w:sz w:val="24"/>
          <w:szCs w:val="24"/>
        </w:rPr>
        <w:t xml:space="preserve"> </w:t>
      </w:r>
      <w:r w:rsidR="00EA3B6E">
        <w:rPr>
          <w:rFonts w:ascii="Times New Roman" w:hAnsi="Times New Roman" w:cs="Times New Roman"/>
          <w:sz w:val="24"/>
          <w:szCs w:val="24"/>
        </w:rPr>
        <w:t>and rules</w:t>
      </w:r>
      <w:r>
        <w:rPr>
          <w:rFonts w:ascii="Times New Roman" w:hAnsi="Times New Roman" w:cs="Times New Roman"/>
          <w:sz w:val="24"/>
          <w:szCs w:val="24"/>
        </w:rPr>
        <w:t xml:space="preserve"> lawyer</w:t>
      </w:r>
      <w:r w:rsidR="00941AE5">
        <w:rPr>
          <w:rFonts w:ascii="Times New Roman" w:hAnsi="Times New Roman" w:cs="Times New Roman"/>
          <w:sz w:val="24"/>
          <w:szCs w:val="24"/>
        </w:rPr>
        <w:t>s</w:t>
      </w:r>
      <w:r>
        <w:rPr>
          <w:rFonts w:ascii="Times New Roman" w:hAnsi="Times New Roman" w:cs="Times New Roman"/>
          <w:sz w:val="24"/>
          <w:szCs w:val="24"/>
        </w:rPr>
        <w:t xml:space="preserve"> and </w:t>
      </w:r>
      <w:r w:rsidR="00941AE5">
        <w:rPr>
          <w:rFonts w:ascii="Times New Roman" w:hAnsi="Times New Roman" w:cs="Times New Roman"/>
          <w:sz w:val="24"/>
          <w:szCs w:val="24"/>
        </w:rPr>
        <w:t>their</w:t>
      </w:r>
      <w:r>
        <w:rPr>
          <w:rFonts w:ascii="Times New Roman" w:hAnsi="Times New Roman" w:cs="Times New Roman"/>
          <w:sz w:val="24"/>
          <w:szCs w:val="24"/>
        </w:rPr>
        <w:t xml:space="preserve"> firm</w:t>
      </w:r>
      <w:r w:rsidR="00941AE5">
        <w:rPr>
          <w:rFonts w:ascii="Times New Roman" w:hAnsi="Times New Roman" w:cs="Times New Roman"/>
          <w:sz w:val="24"/>
          <w:szCs w:val="24"/>
        </w:rPr>
        <w:t>s</w:t>
      </w:r>
      <w:r>
        <w:rPr>
          <w:rFonts w:ascii="Times New Roman" w:hAnsi="Times New Roman" w:cs="Times New Roman"/>
          <w:sz w:val="24"/>
          <w:szCs w:val="24"/>
        </w:rPr>
        <w:t xml:space="preserve"> have to both protect against a </w:t>
      </w:r>
      <w:r w:rsidR="00941AE5">
        <w:rPr>
          <w:rFonts w:ascii="Times New Roman" w:hAnsi="Times New Roman" w:cs="Times New Roman"/>
          <w:sz w:val="24"/>
          <w:szCs w:val="24"/>
        </w:rPr>
        <w:t>cyber-attack</w:t>
      </w:r>
      <w:r>
        <w:rPr>
          <w:rFonts w:ascii="Times New Roman" w:hAnsi="Times New Roman" w:cs="Times New Roman"/>
          <w:sz w:val="24"/>
          <w:szCs w:val="24"/>
        </w:rPr>
        <w:t xml:space="preserve"> and to notify clients in the e</w:t>
      </w:r>
      <w:r w:rsidR="00EA3B6E">
        <w:rPr>
          <w:rFonts w:ascii="Times New Roman" w:hAnsi="Times New Roman" w:cs="Times New Roman"/>
          <w:sz w:val="24"/>
          <w:szCs w:val="24"/>
        </w:rPr>
        <w:t>vent of an attack and/or breach.</w:t>
      </w:r>
      <w:r>
        <w:rPr>
          <w:rFonts w:ascii="Times New Roman" w:hAnsi="Times New Roman" w:cs="Times New Roman"/>
          <w:sz w:val="24"/>
          <w:szCs w:val="24"/>
        </w:rPr>
        <w:t xml:space="preserve"> </w:t>
      </w:r>
      <w:r w:rsidR="00EA3B6E">
        <w:rPr>
          <w:rFonts w:ascii="Times New Roman" w:hAnsi="Times New Roman" w:cs="Times New Roman"/>
          <w:sz w:val="24"/>
          <w:szCs w:val="24"/>
        </w:rPr>
        <w:t xml:space="preserve"> In light of the running time of Chris’ past program, I expect that this program would run </w:t>
      </w:r>
      <w:r w:rsidR="004C4BF9">
        <w:rPr>
          <w:rFonts w:ascii="Times New Roman" w:hAnsi="Times New Roman" w:cs="Times New Roman"/>
          <w:sz w:val="24"/>
          <w:szCs w:val="24"/>
        </w:rPr>
        <w:t>at least</w:t>
      </w:r>
      <w:r w:rsidR="00EA3B6E">
        <w:rPr>
          <w:rFonts w:ascii="Times New Roman" w:hAnsi="Times New Roman" w:cs="Times New Roman"/>
          <w:sz w:val="24"/>
          <w:szCs w:val="24"/>
        </w:rPr>
        <w:t xml:space="preserve"> 1 hour.</w:t>
      </w:r>
    </w:p>
    <w:p w:rsidR="00EA3B6E" w:rsidRDefault="00EA3B6E" w:rsidP="00AD39A6">
      <w:pPr>
        <w:spacing w:after="0" w:line="480" w:lineRule="auto"/>
        <w:jc w:val="both"/>
        <w:rPr>
          <w:rFonts w:ascii="Times New Roman" w:hAnsi="Times New Roman" w:cs="Times New Roman"/>
          <w:sz w:val="24"/>
          <w:szCs w:val="24"/>
        </w:rPr>
      </w:pPr>
    </w:p>
    <w:p w:rsidR="00EA3B6E" w:rsidRDefault="00EA3B6E" w:rsidP="00EA3B6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Mitigating Cyber Risks</w:t>
      </w:r>
      <w:r w:rsidR="0054424A">
        <w:rPr>
          <w:rFonts w:ascii="Times New Roman" w:hAnsi="Times New Roman" w:cs="Times New Roman"/>
          <w:sz w:val="24"/>
          <w:szCs w:val="24"/>
        </w:rPr>
        <w:t xml:space="preserve"> – Before they become a problem</w:t>
      </w:r>
    </w:p>
    <w:p w:rsidR="00EA3B6E" w:rsidRDefault="00EA3B6E" w:rsidP="00EA3B6E">
      <w:pPr>
        <w:pStyle w:val="ListParagraph"/>
        <w:numPr>
          <w:ilvl w:val="1"/>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Internal Data Security</w:t>
      </w:r>
    </w:p>
    <w:p w:rsidR="00EA3B6E" w:rsidRDefault="00EA3B6E" w:rsidP="00EA3B6E">
      <w:pPr>
        <w:pStyle w:val="ListParagraph"/>
        <w:numPr>
          <w:ilvl w:val="1"/>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Protecting Information that is accessed and/or stored on “the Cloud”</w:t>
      </w:r>
      <w:r w:rsidR="0054424A">
        <w:rPr>
          <w:rFonts w:ascii="Times New Roman" w:hAnsi="Times New Roman" w:cs="Times New Roman"/>
          <w:sz w:val="24"/>
          <w:szCs w:val="24"/>
        </w:rPr>
        <w:t xml:space="preserve"> – should be a significant concern for law firms.</w:t>
      </w:r>
    </w:p>
    <w:p w:rsidR="00EA3B6E" w:rsidRDefault="00EA3B6E" w:rsidP="00EA3B6E">
      <w:pPr>
        <w:pStyle w:val="ListParagraph"/>
        <w:numPr>
          <w:ilvl w:val="1"/>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Advice to give Clients, especially those with relatively smaller businesses, to protect their customer/client information (e.g. credit card)</w:t>
      </w:r>
    </w:p>
    <w:p w:rsidR="0054424A" w:rsidRDefault="0054424A" w:rsidP="00EA3B6E">
      <w:pPr>
        <w:pStyle w:val="ListParagraph"/>
        <w:numPr>
          <w:ilvl w:val="1"/>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When do you need to buy insurance? For which clients does it make sense to advise to look into purchasing cyber insurance?</w:t>
      </w:r>
    </w:p>
    <w:p w:rsidR="0054424A" w:rsidRDefault="0054424A" w:rsidP="0054424A">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w:t>
      </w:r>
      <w:r w:rsidR="00D66128">
        <w:rPr>
          <w:rFonts w:ascii="Times New Roman" w:hAnsi="Times New Roman" w:cs="Times New Roman"/>
          <w:i/>
          <w:sz w:val="24"/>
          <w:szCs w:val="24"/>
        </w:rPr>
        <w:t xml:space="preserve">45 </w:t>
      </w:r>
      <w:r>
        <w:rPr>
          <w:rFonts w:ascii="Times New Roman" w:hAnsi="Times New Roman" w:cs="Times New Roman"/>
          <w:i/>
          <w:sz w:val="24"/>
          <w:szCs w:val="24"/>
        </w:rPr>
        <w:t>minutes)</w:t>
      </w:r>
    </w:p>
    <w:p w:rsidR="006F10DA" w:rsidRDefault="002A0D14" w:rsidP="0054424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risk management specialist/insurance agent could discuss the various ways to mitigate cyber theft and breach risks, including information regarding what smaller businesses (who generally tend to have the most exposure) can do to cost efficiently protect themselves.</w:t>
      </w:r>
    </w:p>
    <w:p w:rsidR="002A0D14" w:rsidRDefault="002A0D14" w:rsidP="0054424A">
      <w:pPr>
        <w:spacing w:after="0" w:line="480" w:lineRule="auto"/>
        <w:jc w:val="both"/>
        <w:rPr>
          <w:rFonts w:ascii="Times New Roman" w:hAnsi="Times New Roman" w:cs="Times New Roman"/>
          <w:sz w:val="24"/>
          <w:szCs w:val="24"/>
        </w:rPr>
      </w:pPr>
    </w:p>
    <w:p w:rsidR="00D66128" w:rsidRDefault="00D66128" w:rsidP="0054424A">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(Break – 15 minutes approx.)</w:t>
      </w:r>
    </w:p>
    <w:p w:rsidR="00D66128" w:rsidRDefault="00D66128" w:rsidP="0054424A">
      <w:pPr>
        <w:spacing w:after="0" w:line="480" w:lineRule="auto"/>
        <w:jc w:val="both"/>
        <w:rPr>
          <w:rFonts w:ascii="Times New Roman" w:hAnsi="Times New Roman" w:cs="Times New Roman"/>
          <w:i/>
          <w:sz w:val="24"/>
          <w:szCs w:val="24"/>
        </w:rPr>
      </w:pPr>
    </w:p>
    <w:p w:rsidR="00CB61AE" w:rsidRPr="00D66128" w:rsidRDefault="00CB61AE" w:rsidP="0054424A">
      <w:pPr>
        <w:spacing w:after="0" w:line="480" w:lineRule="auto"/>
        <w:jc w:val="both"/>
        <w:rPr>
          <w:rFonts w:ascii="Times New Roman" w:hAnsi="Times New Roman" w:cs="Times New Roman"/>
          <w:i/>
          <w:sz w:val="24"/>
          <w:szCs w:val="24"/>
        </w:rPr>
      </w:pPr>
      <w:bookmarkStart w:id="0" w:name="_GoBack"/>
      <w:bookmarkEnd w:id="0"/>
    </w:p>
    <w:p w:rsidR="002A0D14" w:rsidRDefault="004C4BF9" w:rsidP="002A0D14">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Insurance Coverage to Mitigate Cyber Risks</w:t>
      </w:r>
    </w:p>
    <w:p w:rsidR="004C4BF9" w:rsidRDefault="004C4BF9" w:rsidP="004C4BF9">
      <w:pPr>
        <w:pStyle w:val="ListParagraph"/>
        <w:numPr>
          <w:ilvl w:val="1"/>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Gaps and problems with obtaining coverage with non-cyber threat specific policies (e.g. ISO policies, Commercial Crime Form, CGL policies, D&amp;O and E&amp;O, etc.)</w:t>
      </w:r>
    </w:p>
    <w:p w:rsidR="004C4BF9" w:rsidRDefault="004C4BF9" w:rsidP="004C4BF9">
      <w:pPr>
        <w:pStyle w:val="ListParagraph"/>
        <w:numPr>
          <w:ilvl w:val="1"/>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Discussion on specific cyber insurance policies</w:t>
      </w:r>
    </w:p>
    <w:p w:rsidR="004C4BF9" w:rsidRDefault="004C4BF9" w:rsidP="004C4BF9">
      <w:pPr>
        <w:pStyle w:val="ListParagraph"/>
        <w:numPr>
          <w:ilvl w:val="2"/>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Claims made vs. Occurrence</w:t>
      </w:r>
    </w:p>
    <w:p w:rsidR="004C4BF9" w:rsidRDefault="004C4BF9" w:rsidP="004C4BF9">
      <w:pPr>
        <w:pStyle w:val="ListParagraph"/>
        <w:numPr>
          <w:ilvl w:val="2"/>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Liability Policies</w:t>
      </w:r>
    </w:p>
    <w:p w:rsidR="004C4BF9" w:rsidRDefault="004C4BF9" w:rsidP="004C4BF9">
      <w:pPr>
        <w:pStyle w:val="ListParagraph"/>
        <w:numPr>
          <w:ilvl w:val="3"/>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Professional Liability for technical providers</w:t>
      </w:r>
    </w:p>
    <w:p w:rsidR="004C4BF9" w:rsidRDefault="004C4BF9" w:rsidP="004C4BF9">
      <w:pPr>
        <w:pStyle w:val="ListParagraph"/>
        <w:numPr>
          <w:ilvl w:val="3"/>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Privacy Liability</w:t>
      </w:r>
    </w:p>
    <w:p w:rsidR="004C4BF9" w:rsidRDefault="004C4BF9" w:rsidP="004C4BF9">
      <w:pPr>
        <w:pStyle w:val="ListParagraph"/>
        <w:numPr>
          <w:ilvl w:val="3"/>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Security Liability</w:t>
      </w:r>
    </w:p>
    <w:p w:rsidR="004C4BF9" w:rsidRDefault="004C4BF9" w:rsidP="004C4BF9">
      <w:pPr>
        <w:pStyle w:val="ListParagraph"/>
        <w:numPr>
          <w:ilvl w:val="3"/>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Social Media Liability</w:t>
      </w:r>
    </w:p>
    <w:p w:rsidR="004C4BF9" w:rsidRDefault="004C4BF9" w:rsidP="004C4BF9">
      <w:pPr>
        <w:pStyle w:val="ListParagraph"/>
        <w:numPr>
          <w:ilvl w:val="3"/>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Traditional Liability</w:t>
      </w:r>
    </w:p>
    <w:p w:rsidR="004C4BF9" w:rsidRDefault="004C4BF9" w:rsidP="004C4BF9">
      <w:pPr>
        <w:pStyle w:val="ListParagraph"/>
        <w:numPr>
          <w:ilvl w:val="2"/>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First-Party Coverages</w:t>
      </w:r>
    </w:p>
    <w:p w:rsidR="004C4BF9" w:rsidRDefault="004C4BF9" w:rsidP="004C4BF9">
      <w:pPr>
        <w:pStyle w:val="ListParagraph"/>
        <w:numPr>
          <w:ilvl w:val="3"/>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Computer Fraud</w:t>
      </w:r>
    </w:p>
    <w:p w:rsidR="004C4BF9" w:rsidRDefault="004C4BF9" w:rsidP="004C4BF9">
      <w:pPr>
        <w:pStyle w:val="ListParagraph"/>
        <w:numPr>
          <w:ilvl w:val="3"/>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Computer Disruptions (including physical damage and business interruption)</w:t>
      </w:r>
    </w:p>
    <w:p w:rsidR="004C4BF9" w:rsidRDefault="004C4BF9" w:rsidP="004C4BF9">
      <w:pPr>
        <w:pStyle w:val="ListParagraph"/>
        <w:numPr>
          <w:ilvl w:val="3"/>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Cyber Extortion</w:t>
      </w:r>
    </w:p>
    <w:p w:rsidR="004C4BF9" w:rsidRDefault="00E9046D" w:rsidP="004C4BF9">
      <w:pPr>
        <w:pStyle w:val="ListParagraph"/>
        <w:numPr>
          <w:ilvl w:val="3"/>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Theft of Funds</w:t>
      </w:r>
    </w:p>
    <w:p w:rsidR="00E9046D" w:rsidRDefault="00E9046D" w:rsidP="00E9046D">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(60 minutes)</w:t>
      </w:r>
    </w:p>
    <w:p w:rsidR="00E9046D" w:rsidRDefault="00DE0767" w:rsidP="00E9046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might be a good presentation to have a panel of 2 to 3 industry practitioners (including those who write the actual policies discussed herein).</w:t>
      </w:r>
    </w:p>
    <w:p w:rsidR="00DE0767" w:rsidRDefault="00DE0767" w:rsidP="00E9046D">
      <w:pPr>
        <w:spacing w:after="0" w:line="480" w:lineRule="auto"/>
        <w:jc w:val="both"/>
        <w:rPr>
          <w:rFonts w:ascii="Times New Roman" w:hAnsi="Times New Roman" w:cs="Times New Roman"/>
          <w:sz w:val="24"/>
          <w:szCs w:val="24"/>
        </w:rPr>
      </w:pPr>
    </w:p>
    <w:p w:rsidR="00DE0767" w:rsidRDefault="00DE0767" w:rsidP="00DE0767">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Best Practices</w:t>
      </w:r>
    </w:p>
    <w:p w:rsidR="00DE0767" w:rsidRDefault="00DE0767" w:rsidP="00DE0767">
      <w:pPr>
        <w:pStyle w:val="ListParagraph"/>
        <w:numPr>
          <w:ilvl w:val="1"/>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For purchasing cyber-insurance policies, aimed at both law firms and clients</w:t>
      </w:r>
    </w:p>
    <w:p w:rsidR="00DE0767" w:rsidRDefault="00DE0767" w:rsidP="00DE0767">
      <w:pPr>
        <w:pStyle w:val="ListParagraph"/>
        <w:numPr>
          <w:ilvl w:val="1"/>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For negotiating with insurance providers regarding language in policies and actual coverage under the policies or riders</w:t>
      </w:r>
    </w:p>
    <w:p w:rsidR="00DE0767" w:rsidRDefault="00DE0767" w:rsidP="00DE0767">
      <w:pPr>
        <w:pStyle w:val="ListParagraph"/>
        <w:numPr>
          <w:ilvl w:val="1"/>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For negotiating with third party vendors that host litigation or other client documents on behalf of the firm, specifically regarding what type and extant of coverage to be required of the third party vendors (also for third party copy and shredding services)</w:t>
      </w:r>
    </w:p>
    <w:p w:rsidR="00DE0767" w:rsidRDefault="00DE0767" w:rsidP="00DE0767">
      <w:pPr>
        <w:pStyle w:val="ListParagraph"/>
        <w:numPr>
          <w:ilvl w:val="1"/>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For law firms who host the litigation or client documents themselves</w:t>
      </w:r>
    </w:p>
    <w:p w:rsidR="00DE0767" w:rsidRDefault="00DE0767" w:rsidP="00DE076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i/>
          <w:sz w:val="24"/>
          <w:szCs w:val="24"/>
        </w:rPr>
        <w:t>(30-45 minutes)</w:t>
      </w:r>
    </w:p>
    <w:p w:rsidR="00DE0767" w:rsidRDefault="00C85B27" w:rsidP="00DE076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This last program should probably consist of a couple of attorneys who are knowledgeable on the subject and have drafted and negotiated such documents in their practice.  We may need to look the ABA for possible speakers on this topic.</w:t>
      </w:r>
    </w:p>
    <w:p w:rsidR="001B7B99" w:rsidRDefault="001B7B99" w:rsidP="00DE0767">
      <w:pPr>
        <w:pStyle w:val="ListParagraph"/>
        <w:spacing w:after="0" w:line="480" w:lineRule="auto"/>
        <w:ind w:left="0"/>
        <w:jc w:val="both"/>
        <w:rPr>
          <w:rFonts w:ascii="Times New Roman" w:hAnsi="Times New Roman" w:cs="Times New Roman"/>
          <w:sz w:val="24"/>
          <w:szCs w:val="24"/>
        </w:rPr>
      </w:pPr>
    </w:p>
    <w:p w:rsidR="001B7B99" w:rsidRPr="00DE0767" w:rsidRDefault="001B7B99" w:rsidP="00DE076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The foregoing is of course open to revision as to topics, speakers, length of each program.  Additionally, if there is a related matter not discussed above, that you feel would be beneficial to the Section, please feel free to address it.</w:t>
      </w:r>
    </w:p>
    <w:sectPr w:rsidR="001B7B99" w:rsidRPr="00DE076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FAA" w:rsidRDefault="00FC6FAA" w:rsidP="004C4BF9">
      <w:pPr>
        <w:spacing w:after="0" w:line="240" w:lineRule="auto"/>
      </w:pPr>
      <w:r>
        <w:separator/>
      </w:r>
    </w:p>
  </w:endnote>
  <w:endnote w:type="continuationSeparator" w:id="0">
    <w:p w:rsidR="00FC6FAA" w:rsidRDefault="00FC6FAA" w:rsidP="004C4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3092884"/>
      <w:docPartObj>
        <w:docPartGallery w:val="Page Numbers (Bottom of Page)"/>
        <w:docPartUnique/>
      </w:docPartObj>
    </w:sdtPr>
    <w:sdtEndPr>
      <w:rPr>
        <w:noProof/>
      </w:rPr>
    </w:sdtEndPr>
    <w:sdtContent>
      <w:p w:rsidR="004C4BF9" w:rsidRDefault="004C4BF9">
        <w:pPr>
          <w:pStyle w:val="Footer"/>
          <w:jc w:val="center"/>
        </w:pPr>
        <w:r>
          <w:fldChar w:fldCharType="begin"/>
        </w:r>
        <w:r>
          <w:instrText xml:space="preserve"> PAGE   \* MERGEFORMAT </w:instrText>
        </w:r>
        <w:r>
          <w:fldChar w:fldCharType="separate"/>
        </w:r>
        <w:r w:rsidR="00CB61AE">
          <w:rPr>
            <w:noProof/>
          </w:rPr>
          <w:t>4</w:t>
        </w:r>
        <w:r>
          <w:rPr>
            <w:noProof/>
          </w:rPr>
          <w:fldChar w:fldCharType="end"/>
        </w:r>
      </w:p>
    </w:sdtContent>
  </w:sdt>
  <w:p w:rsidR="004C4BF9" w:rsidRDefault="004C4B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FAA" w:rsidRDefault="00FC6FAA" w:rsidP="004C4BF9">
      <w:pPr>
        <w:spacing w:after="0" w:line="240" w:lineRule="auto"/>
      </w:pPr>
      <w:r>
        <w:separator/>
      </w:r>
    </w:p>
  </w:footnote>
  <w:footnote w:type="continuationSeparator" w:id="0">
    <w:p w:rsidR="00FC6FAA" w:rsidRDefault="00FC6FAA" w:rsidP="004C4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2202D"/>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nsid w:val="39E2441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nsid w:val="3ED94EC2"/>
    <w:multiLevelType w:val="hybridMultilevel"/>
    <w:tmpl w:val="F4726B02"/>
    <w:lvl w:ilvl="0" w:tplc="67FA4D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C30"/>
    <w:rsid w:val="00072D2D"/>
    <w:rsid w:val="001B7B99"/>
    <w:rsid w:val="002A0D14"/>
    <w:rsid w:val="00391054"/>
    <w:rsid w:val="004C4BF9"/>
    <w:rsid w:val="0054424A"/>
    <w:rsid w:val="006F10DA"/>
    <w:rsid w:val="00802C51"/>
    <w:rsid w:val="00941AE5"/>
    <w:rsid w:val="00A86C30"/>
    <w:rsid w:val="00AD39A6"/>
    <w:rsid w:val="00B27BE9"/>
    <w:rsid w:val="00BD7A2A"/>
    <w:rsid w:val="00C85B27"/>
    <w:rsid w:val="00CB61AE"/>
    <w:rsid w:val="00D66128"/>
    <w:rsid w:val="00DE0767"/>
    <w:rsid w:val="00E9046D"/>
    <w:rsid w:val="00EA3B6E"/>
    <w:rsid w:val="00FC6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A12DE7-9FC6-4858-9AFF-8652DC3E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6C30"/>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86C30"/>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86C30"/>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86C30"/>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86C30"/>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86C30"/>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86C30"/>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86C3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86C30"/>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C30"/>
    <w:pPr>
      <w:ind w:left="720"/>
      <w:contextualSpacing/>
    </w:pPr>
  </w:style>
  <w:style w:type="character" w:customStyle="1" w:styleId="Heading1Char">
    <w:name w:val="Heading 1 Char"/>
    <w:basedOn w:val="DefaultParagraphFont"/>
    <w:link w:val="Heading1"/>
    <w:uiPriority w:val="9"/>
    <w:rsid w:val="00A86C3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86C3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86C3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86C3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86C3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86C3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86C3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86C3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86C30"/>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4C4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BF9"/>
  </w:style>
  <w:style w:type="paragraph" w:styleId="Footer">
    <w:name w:val="footer"/>
    <w:basedOn w:val="Normal"/>
    <w:link w:val="FooterChar"/>
    <w:uiPriority w:val="99"/>
    <w:unhideWhenUsed/>
    <w:rsid w:val="004C4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D5D7D-7EAE-4BCC-8702-17091502B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4</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14</cp:revision>
  <dcterms:created xsi:type="dcterms:W3CDTF">2014-10-14T13:52:00Z</dcterms:created>
  <dcterms:modified xsi:type="dcterms:W3CDTF">2014-10-20T15:10:00Z</dcterms:modified>
</cp:coreProperties>
</file>