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Insurance &amp; Surety Committee In-Person Meeting at The Breakers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July 26, 2012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The Breakers -- Room Gulfstream 5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 xml:space="preserve">In-Person Meeting 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Opening Remarks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Committee Newsletter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20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National Flood Insurance Program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Trey Goldman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Upcoming CLE Presentations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Website Update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Legislative Initiatives, If Any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Fred Dudley/Trey Goldman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footerReference w:type="default" r:id="rId6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24217398.1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4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Insurance &amp; Surety Committee In-Person Meeting at The Breakers</vt:lpstr>
    </vt:vector>
  </TitlesOfParts>
  <Manager/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2012-07-23T21:22:00Z</dcterms:created>
  <dcterms:modified xsi:type="dcterms:W3CDTF">2012-07-23T21:22:00Z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24217398.1</vt:lpwstr>
  </property>
</Properties>
</file>