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EF" w:rsidRDefault="00F92FEF" w:rsidP="00F92FE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LEASING ISSUES IN</w:t>
      </w:r>
      <w:r w:rsidRPr="007A56A2">
        <w:rPr>
          <w:rFonts w:cs="Times New Roman"/>
          <w:b/>
          <w:sz w:val="22"/>
          <w:szCs w:val="22"/>
        </w:rPr>
        <w:t xml:space="preserve"> BANKRUPCTY</w:t>
      </w:r>
    </w:p>
    <w:p w:rsidR="00F92FEF" w:rsidRDefault="00F92FEF" w:rsidP="00F92FE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Landlord/Tenant Committee Meeting</w:t>
      </w:r>
    </w:p>
    <w:p w:rsidR="00F92FEF" w:rsidRDefault="00F92FEF" w:rsidP="00F92FE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RPPTL Section of the Florida Bar</w:t>
      </w:r>
    </w:p>
    <w:p w:rsidR="00F92FEF" w:rsidRDefault="00F92FEF" w:rsidP="00F92FE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February 7, 2014</w:t>
      </w:r>
    </w:p>
    <w:p w:rsidR="00F92FEF" w:rsidRDefault="00F92FEF" w:rsidP="00F92FEF">
      <w:pPr>
        <w:jc w:val="center"/>
        <w:rPr>
          <w:rFonts w:cs="Times New Roman"/>
          <w:b/>
          <w:sz w:val="22"/>
          <w:szCs w:val="22"/>
        </w:rPr>
      </w:pPr>
    </w:p>
    <w:p w:rsidR="00F92FEF" w:rsidRPr="00946D13" w:rsidRDefault="00F92FEF" w:rsidP="00F92FEF">
      <w:pPr>
        <w:jc w:val="center"/>
        <w:rPr>
          <w:rFonts w:cs="Times New Roman"/>
          <w:i/>
          <w:sz w:val="22"/>
          <w:szCs w:val="22"/>
        </w:rPr>
      </w:pPr>
      <w:r w:rsidRPr="00946D13">
        <w:rPr>
          <w:rFonts w:cs="Times New Roman"/>
          <w:i/>
          <w:sz w:val="22"/>
          <w:szCs w:val="22"/>
        </w:rPr>
        <w:t>Rod Anderson</w:t>
      </w:r>
      <w:r w:rsidRPr="00544EA1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 xml:space="preserve">and </w:t>
      </w:r>
      <w:r w:rsidRPr="00946D13">
        <w:rPr>
          <w:rFonts w:cs="Times New Roman"/>
          <w:i/>
          <w:sz w:val="22"/>
          <w:szCs w:val="22"/>
        </w:rPr>
        <w:t>Rick Eckhard, Holland &amp; Knight LLP</w:t>
      </w:r>
    </w:p>
    <w:p w:rsidR="00F92FEF" w:rsidRPr="00946D13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7A56A2" w:rsidRDefault="00F92FEF" w:rsidP="00F92FEF">
      <w:pPr>
        <w:jc w:val="both"/>
        <w:rPr>
          <w:rFonts w:cs="Times New Roman"/>
          <w:b/>
          <w:sz w:val="22"/>
          <w:szCs w:val="22"/>
        </w:rPr>
      </w:pPr>
      <w:r w:rsidRPr="007A56A2">
        <w:rPr>
          <w:rFonts w:cs="Times New Roman"/>
          <w:b/>
          <w:sz w:val="22"/>
          <w:szCs w:val="22"/>
        </w:rPr>
        <w:t xml:space="preserve">I. </w:t>
      </w:r>
      <w:r w:rsidRPr="007A56A2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BASICS OF </w:t>
      </w:r>
      <w:r w:rsidRPr="007A56A2">
        <w:rPr>
          <w:rFonts w:cs="Times New Roman"/>
          <w:b/>
          <w:sz w:val="22"/>
          <w:szCs w:val="22"/>
        </w:rPr>
        <w:t>BANKRUPTCY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7A56A2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 w:rsidRPr="007A56A2">
        <w:rPr>
          <w:rFonts w:cs="Times New Roman"/>
          <w:b/>
          <w:sz w:val="22"/>
          <w:szCs w:val="22"/>
        </w:rPr>
        <w:t>A.</w:t>
      </w:r>
      <w:r w:rsidRPr="007A56A2">
        <w:rPr>
          <w:rFonts w:cs="Times New Roman"/>
          <w:b/>
          <w:sz w:val="22"/>
          <w:szCs w:val="22"/>
        </w:rPr>
        <w:tab/>
        <w:t>Liquidation—Chapter 7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946D13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 w:rsidRPr="007A56A2">
        <w:rPr>
          <w:rFonts w:cs="Times New Roman"/>
          <w:b/>
          <w:sz w:val="22"/>
          <w:szCs w:val="22"/>
        </w:rPr>
        <w:t>B.</w:t>
      </w:r>
      <w:r w:rsidRPr="007A56A2">
        <w:rPr>
          <w:rFonts w:cs="Times New Roman"/>
          <w:b/>
          <w:sz w:val="22"/>
          <w:szCs w:val="22"/>
        </w:rPr>
        <w:tab/>
        <w:t>Business and Individual Reorganization—Chapter 11 and Chapter 13</w:t>
      </w:r>
    </w:p>
    <w:p w:rsidR="00F92FEF" w:rsidRPr="007A56A2" w:rsidRDefault="00F92FEF" w:rsidP="00F92FEF">
      <w:pPr>
        <w:jc w:val="both"/>
        <w:rPr>
          <w:rFonts w:cs="Times New Roman"/>
          <w:b/>
          <w:sz w:val="22"/>
          <w:szCs w:val="22"/>
        </w:rPr>
      </w:pPr>
    </w:p>
    <w:p w:rsidR="00F92FEF" w:rsidRPr="007A56A2" w:rsidRDefault="00F92FEF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II</w:t>
      </w:r>
      <w:r w:rsidRPr="007A56A2">
        <w:rPr>
          <w:rFonts w:cs="Times New Roman"/>
          <w:b/>
          <w:sz w:val="22"/>
          <w:szCs w:val="22"/>
        </w:rPr>
        <w:t>.</w:t>
      </w:r>
      <w:r w:rsidRPr="007A56A2">
        <w:rPr>
          <w:rFonts w:cs="Times New Roman"/>
          <w:b/>
          <w:sz w:val="22"/>
          <w:szCs w:val="22"/>
        </w:rPr>
        <w:tab/>
        <w:t>LANDLORD AND TENANT IN BANKRUPTCY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 w:rsidRPr="007A56A2">
        <w:rPr>
          <w:rFonts w:cs="Times New Roman"/>
          <w:b/>
          <w:sz w:val="22"/>
          <w:szCs w:val="22"/>
        </w:rPr>
        <w:t>A.</w:t>
      </w:r>
      <w:r w:rsidRPr="007A56A2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Continuing Right to Operate Business </w:t>
      </w:r>
      <w:proofErr w:type="gramStart"/>
      <w:r>
        <w:rPr>
          <w:rFonts w:cs="Times New Roman"/>
          <w:b/>
          <w:sz w:val="22"/>
          <w:szCs w:val="22"/>
        </w:rPr>
        <w:t>Under</w:t>
      </w:r>
      <w:proofErr w:type="gramEnd"/>
      <w:r>
        <w:rPr>
          <w:rFonts w:cs="Times New Roman"/>
          <w:b/>
          <w:sz w:val="22"/>
          <w:szCs w:val="22"/>
        </w:rPr>
        <w:t xml:space="preserve"> Chapter 11</w:t>
      </w:r>
    </w:p>
    <w:p w:rsidR="00F92FEF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</w:p>
    <w:p w:rsidR="00F92FEF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B.</w:t>
      </w:r>
      <w:r>
        <w:rPr>
          <w:rFonts w:cs="Times New Roman"/>
          <w:b/>
          <w:sz w:val="22"/>
          <w:szCs w:val="22"/>
        </w:rPr>
        <w:tab/>
      </w:r>
      <w:r w:rsidRPr="007A56A2">
        <w:rPr>
          <w:rFonts w:cs="Times New Roman"/>
          <w:b/>
          <w:sz w:val="22"/>
          <w:szCs w:val="22"/>
        </w:rPr>
        <w:t>Leases</w:t>
      </w:r>
      <w:r>
        <w:rPr>
          <w:rFonts w:cs="Times New Roman"/>
          <w:b/>
          <w:sz w:val="22"/>
          <w:szCs w:val="22"/>
        </w:rPr>
        <w:t xml:space="preserve"> under Bankruptcy Code</w:t>
      </w:r>
    </w:p>
    <w:p w:rsidR="00F92FEF" w:rsidRPr="00946D13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</w:p>
    <w:p w:rsidR="00F92FEF" w:rsidRDefault="00F92FEF" w:rsidP="00F92FEF">
      <w:pPr>
        <w:ind w:left="720"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i.</w:t>
      </w:r>
      <w:r w:rsidRPr="007A56A2">
        <w:rPr>
          <w:rFonts w:cs="Times New Roman"/>
          <w:b/>
          <w:sz w:val="22"/>
          <w:szCs w:val="22"/>
        </w:rPr>
        <w:t xml:space="preserve"> </w:t>
      </w:r>
      <w:r w:rsidRPr="007A56A2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>What is a "lease"?</w:t>
      </w:r>
    </w:p>
    <w:p w:rsidR="00F92FEF" w:rsidRDefault="00F92FEF" w:rsidP="00F92FEF">
      <w:pPr>
        <w:ind w:left="720" w:firstLine="720"/>
        <w:jc w:val="both"/>
        <w:rPr>
          <w:rFonts w:cs="Times New Roman"/>
          <w:b/>
          <w:sz w:val="22"/>
          <w:szCs w:val="22"/>
        </w:rPr>
      </w:pPr>
    </w:p>
    <w:p w:rsidR="00F92FEF" w:rsidRDefault="00F92FEF" w:rsidP="00F92FEF">
      <w:pPr>
        <w:ind w:left="720"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ii.</w:t>
      </w:r>
      <w:r>
        <w:rPr>
          <w:rFonts w:cs="Times New Roman"/>
          <w:b/>
          <w:sz w:val="22"/>
          <w:szCs w:val="22"/>
        </w:rPr>
        <w:tab/>
        <w:t>"</w:t>
      </w:r>
      <w:r w:rsidRPr="007A56A2">
        <w:rPr>
          <w:rFonts w:cs="Times New Roman"/>
          <w:b/>
          <w:sz w:val="22"/>
          <w:szCs w:val="22"/>
        </w:rPr>
        <w:t>Residential</w:t>
      </w:r>
      <w:r>
        <w:rPr>
          <w:rFonts w:cs="Times New Roman"/>
          <w:b/>
          <w:sz w:val="22"/>
          <w:szCs w:val="22"/>
        </w:rPr>
        <w:t>"</w:t>
      </w:r>
      <w:r w:rsidRPr="007A56A2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v.</w:t>
      </w:r>
      <w:r w:rsidRPr="007A56A2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"</w:t>
      </w:r>
      <w:r w:rsidRPr="007A56A2">
        <w:rPr>
          <w:rFonts w:cs="Times New Roman"/>
          <w:b/>
          <w:sz w:val="22"/>
          <w:szCs w:val="22"/>
        </w:rPr>
        <w:t>Nonresidential</w:t>
      </w:r>
      <w:r>
        <w:rPr>
          <w:rFonts w:cs="Times New Roman"/>
          <w:b/>
          <w:sz w:val="22"/>
          <w:szCs w:val="22"/>
        </w:rPr>
        <w:t>"</w:t>
      </w:r>
      <w:r w:rsidRPr="007A56A2">
        <w:rPr>
          <w:rFonts w:cs="Times New Roman"/>
          <w:b/>
          <w:sz w:val="22"/>
          <w:szCs w:val="22"/>
        </w:rPr>
        <w:t xml:space="preserve">  </w:t>
      </w:r>
    </w:p>
    <w:p w:rsidR="00F92FEF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</w:p>
    <w:p w:rsidR="00F92FEF" w:rsidRPr="007A56A2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C.</w:t>
      </w:r>
      <w:r>
        <w:rPr>
          <w:rFonts w:cs="Times New Roman"/>
          <w:b/>
          <w:sz w:val="22"/>
          <w:szCs w:val="22"/>
        </w:rPr>
        <w:tab/>
      </w:r>
      <w:r w:rsidRPr="007A56A2">
        <w:rPr>
          <w:rFonts w:cs="Times New Roman"/>
          <w:b/>
          <w:sz w:val="22"/>
          <w:szCs w:val="22"/>
        </w:rPr>
        <w:t>Right to Assume or Assign Leases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7A56A2" w:rsidRDefault="00F92FEF" w:rsidP="00F92FEF">
      <w:pPr>
        <w:ind w:left="720"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i.</w:t>
      </w:r>
      <w:r>
        <w:rPr>
          <w:rFonts w:cs="Times New Roman"/>
          <w:b/>
          <w:sz w:val="22"/>
          <w:szCs w:val="22"/>
        </w:rPr>
        <w:tab/>
      </w:r>
      <w:r w:rsidRPr="007A56A2">
        <w:rPr>
          <w:rFonts w:cs="Times New Roman"/>
          <w:b/>
          <w:sz w:val="22"/>
          <w:szCs w:val="22"/>
        </w:rPr>
        <w:t>Lease Must Be in Effect on Petition Date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7A56A2" w:rsidRDefault="00F92FEF" w:rsidP="00F92FEF">
      <w:pPr>
        <w:ind w:left="720"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ii.</w:t>
      </w:r>
      <w:r>
        <w:rPr>
          <w:rFonts w:cs="Times New Roman"/>
          <w:b/>
          <w:sz w:val="22"/>
          <w:szCs w:val="22"/>
        </w:rPr>
        <w:tab/>
      </w:r>
      <w:r w:rsidRPr="007A56A2">
        <w:rPr>
          <w:rFonts w:cs="Times New Roman"/>
          <w:b/>
          <w:sz w:val="22"/>
          <w:szCs w:val="22"/>
        </w:rPr>
        <w:t xml:space="preserve">Time </w:t>
      </w:r>
      <w:proofErr w:type="gramStart"/>
      <w:r w:rsidRPr="007A56A2">
        <w:rPr>
          <w:rFonts w:cs="Times New Roman"/>
          <w:b/>
          <w:sz w:val="22"/>
          <w:szCs w:val="22"/>
        </w:rPr>
        <w:t>Within</w:t>
      </w:r>
      <w:proofErr w:type="gramEnd"/>
      <w:r w:rsidRPr="007A56A2">
        <w:rPr>
          <w:rFonts w:cs="Times New Roman"/>
          <w:b/>
          <w:sz w:val="22"/>
          <w:szCs w:val="22"/>
        </w:rPr>
        <w:t xml:space="preserve"> Which to Assume or Reject Leases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B37419" w:rsidRDefault="00F92FEF" w:rsidP="00F92FEF">
      <w:pPr>
        <w:ind w:left="720" w:hanging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III</w:t>
      </w:r>
      <w:r w:rsidRPr="00B37419">
        <w:rPr>
          <w:rFonts w:cs="Times New Roman"/>
          <w:b/>
          <w:sz w:val="22"/>
          <w:szCs w:val="22"/>
        </w:rPr>
        <w:t xml:space="preserve">. </w:t>
      </w:r>
      <w:r w:rsidRPr="00B37419">
        <w:rPr>
          <w:rFonts w:cs="Times New Roman"/>
          <w:b/>
          <w:sz w:val="22"/>
          <w:szCs w:val="22"/>
        </w:rPr>
        <w:tab/>
        <w:t>DEBTOR-TENANT</w:t>
      </w:r>
      <w:r>
        <w:rPr>
          <w:rFonts w:cs="Times New Roman"/>
          <w:b/>
          <w:sz w:val="22"/>
          <w:szCs w:val="22"/>
        </w:rPr>
        <w:t xml:space="preserve"> PERFORMANCE</w:t>
      </w:r>
      <w:r w:rsidRPr="00B37419">
        <w:rPr>
          <w:rFonts w:cs="Times New Roman"/>
          <w:b/>
          <w:sz w:val="22"/>
          <w:szCs w:val="22"/>
        </w:rPr>
        <w:t xml:space="preserve"> PENDING </w:t>
      </w:r>
      <w:r>
        <w:rPr>
          <w:rFonts w:cs="Times New Roman"/>
          <w:b/>
          <w:sz w:val="22"/>
          <w:szCs w:val="22"/>
        </w:rPr>
        <w:t xml:space="preserve">LEASE </w:t>
      </w:r>
      <w:r w:rsidRPr="00B37419">
        <w:rPr>
          <w:rFonts w:cs="Times New Roman"/>
          <w:b/>
          <w:sz w:val="22"/>
          <w:szCs w:val="22"/>
        </w:rPr>
        <w:t xml:space="preserve">ASSUMPTION OR REJECTION 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B37419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 w:rsidRPr="00B37419">
        <w:rPr>
          <w:rFonts w:cs="Times New Roman"/>
          <w:b/>
          <w:sz w:val="22"/>
          <w:szCs w:val="22"/>
        </w:rPr>
        <w:t>A.</w:t>
      </w:r>
      <w:r w:rsidRPr="00B37419">
        <w:rPr>
          <w:rFonts w:cs="Times New Roman"/>
          <w:b/>
          <w:sz w:val="22"/>
          <w:szCs w:val="22"/>
        </w:rPr>
        <w:tab/>
        <w:t xml:space="preserve">Obligations </w:t>
      </w:r>
      <w:proofErr w:type="gramStart"/>
      <w:r w:rsidRPr="00B37419">
        <w:rPr>
          <w:rFonts w:cs="Times New Roman"/>
          <w:b/>
          <w:sz w:val="22"/>
          <w:szCs w:val="22"/>
        </w:rPr>
        <w:t>Under</w:t>
      </w:r>
      <w:proofErr w:type="gramEnd"/>
      <w:r w:rsidRPr="00B37419">
        <w:rPr>
          <w:rFonts w:cs="Times New Roman"/>
          <w:b/>
          <w:sz w:val="22"/>
          <w:szCs w:val="22"/>
        </w:rPr>
        <w:t xml:space="preserve"> Unexpired Commercial Leases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B37419" w:rsidRDefault="00F92FEF" w:rsidP="00F92FEF">
      <w:pPr>
        <w:ind w:left="720"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i.</w:t>
      </w:r>
      <w:r>
        <w:rPr>
          <w:rFonts w:cs="Times New Roman"/>
          <w:b/>
          <w:sz w:val="22"/>
          <w:szCs w:val="22"/>
        </w:rPr>
        <w:tab/>
      </w:r>
      <w:r w:rsidRPr="00B37419">
        <w:rPr>
          <w:rFonts w:cs="Times New Roman"/>
          <w:b/>
          <w:sz w:val="22"/>
          <w:szCs w:val="22"/>
        </w:rPr>
        <w:t>Performance</w:t>
      </w:r>
      <w:r>
        <w:rPr>
          <w:rFonts w:cs="Times New Roman"/>
          <w:b/>
          <w:sz w:val="22"/>
          <w:szCs w:val="22"/>
        </w:rPr>
        <w:t xml:space="preserve"> of Monetary Provisions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B37419" w:rsidRDefault="00F92FEF" w:rsidP="00F92FEF">
      <w:pPr>
        <w:ind w:left="720"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ii.</w:t>
      </w:r>
      <w:r>
        <w:rPr>
          <w:rFonts w:cs="Times New Roman"/>
          <w:b/>
          <w:sz w:val="22"/>
          <w:szCs w:val="22"/>
        </w:rPr>
        <w:tab/>
      </w:r>
      <w:r w:rsidRPr="00B37419">
        <w:rPr>
          <w:rFonts w:cs="Times New Roman"/>
          <w:b/>
          <w:sz w:val="22"/>
          <w:szCs w:val="22"/>
        </w:rPr>
        <w:t>P</w:t>
      </w:r>
      <w:r>
        <w:rPr>
          <w:rFonts w:cs="Times New Roman"/>
          <w:b/>
          <w:sz w:val="22"/>
          <w:szCs w:val="22"/>
        </w:rPr>
        <w:t xml:space="preserve">erformance of Nonmonetary </w:t>
      </w:r>
      <w:r w:rsidRPr="00B37419">
        <w:rPr>
          <w:rFonts w:cs="Times New Roman"/>
          <w:b/>
          <w:sz w:val="22"/>
          <w:szCs w:val="22"/>
        </w:rPr>
        <w:t>Provisions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B37419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</w:t>
      </w:r>
      <w:r w:rsidRPr="00B37419">
        <w:rPr>
          <w:rFonts w:cs="Times New Roman"/>
          <w:b/>
          <w:sz w:val="22"/>
          <w:szCs w:val="22"/>
        </w:rPr>
        <w:t>.</w:t>
      </w:r>
      <w:r w:rsidRPr="00B37419">
        <w:rPr>
          <w:rFonts w:cs="Times New Roman"/>
          <w:b/>
          <w:sz w:val="22"/>
          <w:szCs w:val="22"/>
        </w:rPr>
        <w:tab/>
        <w:t>Protection Payments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895BA6" w:rsidRDefault="00F92FEF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IV.</w:t>
      </w:r>
      <w:r>
        <w:rPr>
          <w:rFonts w:cs="Times New Roman"/>
          <w:b/>
          <w:sz w:val="22"/>
          <w:szCs w:val="22"/>
        </w:rPr>
        <w:tab/>
      </w:r>
      <w:r w:rsidR="00895BA6">
        <w:rPr>
          <w:rFonts w:cs="Times New Roman"/>
          <w:b/>
          <w:sz w:val="22"/>
          <w:szCs w:val="22"/>
        </w:rPr>
        <w:t>LEASE ASSUMPTIONS</w:t>
      </w:r>
    </w:p>
    <w:p w:rsidR="00895BA6" w:rsidRDefault="00895BA6" w:rsidP="00F92FEF">
      <w:pPr>
        <w:jc w:val="both"/>
        <w:rPr>
          <w:rFonts w:cs="Times New Roman"/>
          <w:b/>
          <w:sz w:val="22"/>
          <w:szCs w:val="22"/>
        </w:rPr>
      </w:pPr>
    </w:p>
    <w:p w:rsidR="00F92FEF" w:rsidRPr="00B37419" w:rsidRDefault="00895BA6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V.</w:t>
      </w:r>
      <w:r>
        <w:rPr>
          <w:rFonts w:cs="Times New Roman"/>
          <w:b/>
          <w:sz w:val="22"/>
          <w:szCs w:val="22"/>
        </w:rPr>
        <w:tab/>
      </w:r>
      <w:r w:rsidR="00F92FEF">
        <w:rPr>
          <w:rFonts w:cs="Times New Roman"/>
          <w:b/>
          <w:sz w:val="22"/>
          <w:szCs w:val="22"/>
        </w:rPr>
        <w:t>LEASE REJECTIONS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B37419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 w:rsidRPr="00B37419">
        <w:rPr>
          <w:rFonts w:cs="Times New Roman"/>
          <w:b/>
          <w:sz w:val="22"/>
          <w:szCs w:val="22"/>
        </w:rPr>
        <w:t xml:space="preserve">A. </w:t>
      </w:r>
      <w:r w:rsidRPr="00B37419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Tenant and Landlord </w:t>
      </w:r>
      <w:r w:rsidRPr="00B37419">
        <w:rPr>
          <w:rFonts w:cs="Times New Roman"/>
          <w:b/>
          <w:sz w:val="22"/>
          <w:szCs w:val="22"/>
        </w:rPr>
        <w:t>Right</w:t>
      </w:r>
      <w:r>
        <w:rPr>
          <w:rFonts w:cs="Times New Roman"/>
          <w:b/>
          <w:sz w:val="22"/>
          <w:szCs w:val="22"/>
        </w:rPr>
        <w:t>s and Effect of</w:t>
      </w:r>
      <w:r w:rsidRPr="00B37419">
        <w:rPr>
          <w:rFonts w:cs="Times New Roman"/>
          <w:b/>
          <w:sz w:val="22"/>
          <w:szCs w:val="22"/>
        </w:rPr>
        <w:t xml:space="preserve"> Reject</w:t>
      </w:r>
    </w:p>
    <w:p w:rsidR="00F92FEF" w:rsidRPr="00B37419" w:rsidRDefault="00F92FEF" w:rsidP="00F92FEF">
      <w:pPr>
        <w:jc w:val="both"/>
        <w:rPr>
          <w:rFonts w:cs="Times New Roman"/>
          <w:sz w:val="22"/>
          <w:szCs w:val="22"/>
        </w:rPr>
      </w:pPr>
    </w:p>
    <w:p w:rsidR="00F92FEF" w:rsidRPr="00B37419" w:rsidRDefault="00F92FEF" w:rsidP="00F92FEF">
      <w:pPr>
        <w:ind w:firstLine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</w:t>
      </w:r>
      <w:r w:rsidRPr="00B37419">
        <w:rPr>
          <w:rFonts w:cs="Times New Roman"/>
          <w:b/>
          <w:sz w:val="22"/>
          <w:szCs w:val="22"/>
        </w:rPr>
        <w:t>.</w:t>
      </w:r>
      <w:r w:rsidRPr="00B37419">
        <w:rPr>
          <w:rFonts w:cs="Times New Roman"/>
          <w:b/>
          <w:sz w:val="22"/>
          <w:szCs w:val="22"/>
        </w:rPr>
        <w:tab/>
        <w:t>Lease Rejection Damages</w:t>
      </w:r>
    </w:p>
    <w:p w:rsidR="00F92FEF" w:rsidRPr="00B37419" w:rsidRDefault="00F92FEF" w:rsidP="00F92FEF">
      <w:pPr>
        <w:jc w:val="both"/>
        <w:rPr>
          <w:rFonts w:cs="Times New Roman"/>
          <w:b/>
          <w:sz w:val="22"/>
          <w:szCs w:val="22"/>
        </w:rPr>
      </w:pPr>
    </w:p>
    <w:p w:rsidR="00F92FEF" w:rsidRDefault="00F92FEF" w:rsidP="00F92FEF">
      <w:pPr>
        <w:jc w:val="both"/>
        <w:rPr>
          <w:rFonts w:cs="Times New Roman"/>
          <w:b/>
          <w:sz w:val="22"/>
          <w:szCs w:val="22"/>
        </w:rPr>
      </w:pPr>
    </w:p>
    <w:p w:rsidR="00895BA6" w:rsidRDefault="00895BA6" w:rsidP="00F92FEF">
      <w:pPr>
        <w:jc w:val="both"/>
        <w:rPr>
          <w:rFonts w:cs="Times New Roman"/>
          <w:b/>
          <w:sz w:val="22"/>
          <w:szCs w:val="22"/>
        </w:rPr>
      </w:pPr>
    </w:p>
    <w:p w:rsidR="00F92FEF" w:rsidRDefault="00F92FEF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VII.</w:t>
      </w:r>
      <w:r>
        <w:rPr>
          <w:rFonts w:cs="Times New Roman"/>
          <w:b/>
          <w:sz w:val="22"/>
          <w:szCs w:val="22"/>
        </w:rPr>
        <w:tab/>
      </w:r>
      <w:r w:rsidR="00895BA6">
        <w:rPr>
          <w:rFonts w:cs="Times New Roman"/>
          <w:b/>
          <w:sz w:val="22"/>
          <w:szCs w:val="22"/>
        </w:rPr>
        <w:t>UN</w:t>
      </w:r>
      <w:r>
        <w:rPr>
          <w:rFonts w:cs="Times New Roman"/>
          <w:b/>
          <w:sz w:val="22"/>
          <w:szCs w:val="22"/>
        </w:rPr>
        <w:t>E</w:t>
      </w:r>
      <w:r w:rsidR="00895BA6">
        <w:rPr>
          <w:rFonts w:cs="Times New Roman"/>
          <w:b/>
          <w:sz w:val="22"/>
          <w:szCs w:val="22"/>
        </w:rPr>
        <w:t xml:space="preserve">NFORCEABLE </w:t>
      </w:r>
      <w:r>
        <w:rPr>
          <w:rFonts w:cs="Times New Roman"/>
          <w:b/>
          <w:sz w:val="22"/>
          <w:szCs w:val="22"/>
        </w:rPr>
        <w:t xml:space="preserve">LEASE </w:t>
      </w:r>
      <w:r w:rsidR="00895BA6">
        <w:rPr>
          <w:rFonts w:cs="Times New Roman"/>
          <w:b/>
          <w:sz w:val="22"/>
          <w:szCs w:val="22"/>
        </w:rPr>
        <w:t>PROVISIONS</w:t>
      </w:r>
    </w:p>
    <w:p w:rsidR="00F92FEF" w:rsidRDefault="00F92FEF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:rsidR="00F92FEF" w:rsidRDefault="00F92FEF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  <w:t>A.</w:t>
      </w:r>
      <w:r>
        <w:rPr>
          <w:rFonts w:cs="Times New Roman"/>
          <w:b/>
          <w:sz w:val="22"/>
          <w:szCs w:val="22"/>
        </w:rPr>
        <w:tab/>
        <w:t>Ipso Facto</w:t>
      </w:r>
    </w:p>
    <w:p w:rsidR="00F92FEF" w:rsidRDefault="00F92FEF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:rsidR="00F92FEF" w:rsidRDefault="00F92FEF" w:rsidP="00F92FE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  <w:t>B.</w:t>
      </w:r>
      <w:r>
        <w:rPr>
          <w:rFonts w:cs="Times New Roman"/>
          <w:b/>
          <w:sz w:val="22"/>
          <w:szCs w:val="22"/>
        </w:rPr>
        <w:tab/>
        <w:t>Restrictions on Assignment</w:t>
      </w:r>
    </w:p>
    <w:p w:rsidR="00F92FEF" w:rsidRDefault="00F92FEF" w:rsidP="00F92FEF">
      <w:pPr>
        <w:jc w:val="both"/>
        <w:rPr>
          <w:rFonts w:cs="Times New Roman"/>
          <w:b/>
          <w:sz w:val="22"/>
          <w:szCs w:val="22"/>
        </w:rPr>
      </w:pPr>
    </w:p>
    <w:p w:rsidR="00F92FEF" w:rsidRPr="00B941F9" w:rsidRDefault="00F92FEF" w:rsidP="00895BA6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:rsidR="00F92FEF" w:rsidRPr="00B37419" w:rsidRDefault="00F92FEF" w:rsidP="00F92FEF">
      <w:pPr>
        <w:pStyle w:val="BlockText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VIII.</w:t>
      </w:r>
      <w:r>
        <w:rPr>
          <w:rFonts w:cs="Times New Roman"/>
          <w:b/>
          <w:sz w:val="22"/>
          <w:szCs w:val="22"/>
        </w:rPr>
        <w:tab/>
        <w:t xml:space="preserve">Q&amp;A </w:t>
      </w:r>
    </w:p>
    <w:p w:rsidR="00B51F07" w:rsidRPr="00F92FEF" w:rsidRDefault="00B941F9" w:rsidP="00F92FEF">
      <w:pPr>
        <w:rPr>
          <w:szCs w:val="22"/>
        </w:rPr>
      </w:pPr>
      <w:r w:rsidRPr="00F92FEF">
        <w:rPr>
          <w:szCs w:val="22"/>
        </w:rPr>
        <w:t xml:space="preserve"> </w:t>
      </w:r>
    </w:p>
    <w:sectPr w:rsidR="00B51F07" w:rsidRPr="00F92FEF" w:rsidSect="00972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08" w:rsidRDefault="00DE0608" w:rsidP="009A2CBA">
      <w:r>
        <w:separator/>
      </w:r>
    </w:p>
  </w:endnote>
  <w:endnote w:type="continuationSeparator" w:id="0">
    <w:p w:rsidR="00DE0608" w:rsidRDefault="00DE0608" w:rsidP="009A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8" w:rsidRDefault="00DE06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8" w:rsidRDefault="00DE0608" w:rsidP="000421B5">
    <w:pPr>
      <w:pStyle w:val="Footer"/>
    </w:pPr>
    <w:r>
      <w:tab/>
    </w:r>
    <w:fldSimple w:instr=" PAGE   \* MERGEFORMAT ">
      <w:r w:rsidR="00895BA6">
        <w:rPr>
          <w:noProof/>
        </w:rPr>
        <w:t>2</w:t>
      </w:r>
    </w:fldSimple>
  </w:p>
  <w:p w:rsidR="00DE0608" w:rsidRPr="00911FE4" w:rsidRDefault="00F65ACD" w:rsidP="000421B5">
    <w:pPr>
      <w:pStyle w:val="Footer"/>
      <w:rPr>
        <w:rStyle w:val="DocID"/>
      </w:rPr>
    </w:pPr>
    <w:fldSimple w:instr=" DOCPROPERTY &quot;DOCID&quot; \* MERGEFORMAT ">
      <w:r w:rsidR="00CA58EC" w:rsidRPr="00CA58EC">
        <w:rPr>
          <w:rStyle w:val="DocID"/>
        </w:rPr>
        <w:t xml:space="preserve"> 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8" w:rsidRPr="00911FE4" w:rsidRDefault="00F65ACD" w:rsidP="000421B5">
    <w:pPr>
      <w:pStyle w:val="Footer"/>
      <w:rPr>
        <w:rStyle w:val="DocID"/>
      </w:rPr>
    </w:pPr>
    <w:r>
      <w:rPr>
        <w:sz w:val="20"/>
      </w:rPr>
      <w:fldChar w:fldCharType="begin"/>
    </w:r>
    <w:r w:rsidR="00DE0608">
      <w:rPr>
        <w:sz w:val="20"/>
      </w:rPr>
      <w:instrText xml:space="preserve"> If </w:instrText>
    </w:r>
    <w:r>
      <w:rPr>
        <w:sz w:val="20"/>
      </w:rPr>
      <w:fldChar w:fldCharType="begin"/>
    </w:r>
    <w:r w:rsidR="00DE0608">
      <w:rPr>
        <w:sz w:val="20"/>
      </w:rPr>
      <w:instrText xml:space="preserve"> numpages </w:instrText>
    </w:r>
    <w:r>
      <w:rPr>
        <w:sz w:val="20"/>
      </w:rPr>
      <w:fldChar w:fldCharType="separate"/>
    </w:r>
    <w:r w:rsidR="00895BA6">
      <w:rPr>
        <w:noProof/>
        <w:sz w:val="20"/>
      </w:rPr>
      <w:instrText>2</w:instrText>
    </w:r>
    <w:r>
      <w:rPr>
        <w:sz w:val="20"/>
      </w:rPr>
      <w:fldChar w:fldCharType="end"/>
    </w:r>
    <w:r w:rsidR="00DE0608">
      <w:rPr>
        <w:sz w:val="20"/>
      </w:rPr>
      <w:instrText xml:space="preserve"> = 1 </w:instrText>
    </w:r>
    <w:fldSimple w:instr=" DOCPROPERTY &quot;DOCID&quot; \* MERGEFORMAT ">
      <w:r w:rsidR="00DE0608" w:rsidRPr="002E77BB">
        <w:rPr>
          <w:rStyle w:val="DocID"/>
        </w:rPr>
        <w:instrText xml:space="preserve"> </w:instrText>
      </w:r>
    </w:fldSimple>
    <w:r w:rsidR="00DE0608">
      <w:instrText xml:space="preserve"> ""</w:instrText>
    </w:r>
    <w:r w:rsidR="00DE0608">
      <w:rPr>
        <w:sz w:val="20"/>
      </w:rPr>
      <w:instrText xml:space="preserve"> </w:instrTex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08" w:rsidRDefault="00DE0608" w:rsidP="009A2CBA">
      <w:r>
        <w:separator/>
      </w:r>
    </w:p>
  </w:footnote>
  <w:footnote w:type="continuationSeparator" w:id="0">
    <w:p w:rsidR="00DE0608" w:rsidRDefault="00DE0608" w:rsidP="009A2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8" w:rsidRDefault="00DE06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8" w:rsidRDefault="00DE06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8" w:rsidRDefault="00DE06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C8254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>
    <w:nsid w:val="FFFFFF83"/>
    <w:multiLevelType w:val="singleLevel"/>
    <w:tmpl w:val="C0785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9404A9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3">
    <w:nsid w:val="FFFFFF89"/>
    <w:multiLevelType w:val="singleLevel"/>
    <w:tmpl w:val="41247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2E7256"/>
    <w:multiLevelType w:val="hybridMultilevel"/>
    <w:tmpl w:val="2BC6D86E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734851"/>
    <w:multiLevelType w:val="hybridMultilevel"/>
    <w:tmpl w:val="1D32760A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3328C0"/>
    <w:multiLevelType w:val="hybridMultilevel"/>
    <w:tmpl w:val="250EE11E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F7A7925"/>
    <w:multiLevelType w:val="hybridMultilevel"/>
    <w:tmpl w:val="B2B8E778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02C0EC1"/>
    <w:multiLevelType w:val="hybridMultilevel"/>
    <w:tmpl w:val="808E6130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B73CC2"/>
    <w:multiLevelType w:val="hybridMultilevel"/>
    <w:tmpl w:val="3DD0DFD0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DA5F02"/>
    <w:multiLevelType w:val="hybridMultilevel"/>
    <w:tmpl w:val="E334E276"/>
    <w:lvl w:ilvl="0" w:tplc="8AA67228">
      <w:start w:val="1"/>
      <w:numFmt w:val="decimal"/>
      <w:pStyle w:val="ListNumber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F50E9"/>
    <w:multiLevelType w:val="hybridMultilevel"/>
    <w:tmpl w:val="87A667FC"/>
    <w:lvl w:ilvl="0" w:tplc="7374B438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6765683"/>
    <w:multiLevelType w:val="hybridMultilevel"/>
    <w:tmpl w:val="6684754E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6A90DB1"/>
    <w:multiLevelType w:val="hybridMultilevel"/>
    <w:tmpl w:val="F69A3C6E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396C1F"/>
    <w:multiLevelType w:val="hybridMultilevel"/>
    <w:tmpl w:val="65865E98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90BCA"/>
    <w:multiLevelType w:val="hybridMultilevel"/>
    <w:tmpl w:val="89CE1388"/>
    <w:lvl w:ilvl="0" w:tplc="8154DF34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611EA"/>
    <w:multiLevelType w:val="hybridMultilevel"/>
    <w:tmpl w:val="D6AC1200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5002948"/>
    <w:multiLevelType w:val="hybridMultilevel"/>
    <w:tmpl w:val="F9D2B9A4"/>
    <w:lvl w:ilvl="0" w:tplc="7374B438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5F738FA"/>
    <w:multiLevelType w:val="hybridMultilevel"/>
    <w:tmpl w:val="FCA2836A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71E52D4"/>
    <w:multiLevelType w:val="hybridMultilevel"/>
    <w:tmpl w:val="AE8CD974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79D77AD"/>
    <w:multiLevelType w:val="hybridMultilevel"/>
    <w:tmpl w:val="09C6565E"/>
    <w:lvl w:ilvl="0" w:tplc="7374B438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9BB1AE3"/>
    <w:multiLevelType w:val="hybridMultilevel"/>
    <w:tmpl w:val="465A786E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36C064A"/>
    <w:multiLevelType w:val="hybridMultilevel"/>
    <w:tmpl w:val="C98CA83C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C1F1F9B"/>
    <w:multiLevelType w:val="hybridMultilevel"/>
    <w:tmpl w:val="482064D4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FF43254"/>
    <w:multiLevelType w:val="hybridMultilevel"/>
    <w:tmpl w:val="FE92E36C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0C3401"/>
    <w:multiLevelType w:val="hybridMultilevel"/>
    <w:tmpl w:val="8CA4E06C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C67FF0"/>
    <w:multiLevelType w:val="hybridMultilevel"/>
    <w:tmpl w:val="F65CD0C6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6A5866"/>
    <w:multiLevelType w:val="hybridMultilevel"/>
    <w:tmpl w:val="0EDC862E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962D6F"/>
    <w:multiLevelType w:val="hybridMultilevel"/>
    <w:tmpl w:val="4F6A0768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1B60893"/>
    <w:multiLevelType w:val="hybridMultilevel"/>
    <w:tmpl w:val="1D9406A0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8DA646C"/>
    <w:multiLevelType w:val="hybridMultilevel"/>
    <w:tmpl w:val="C0CCF09E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050F1C"/>
    <w:multiLevelType w:val="hybridMultilevel"/>
    <w:tmpl w:val="AFE802D2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6A3298"/>
    <w:multiLevelType w:val="hybridMultilevel"/>
    <w:tmpl w:val="6B561D76"/>
    <w:lvl w:ilvl="0" w:tplc="8C16D2CE">
      <w:start w:val="1"/>
      <w:numFmt w:val="upperLetter"/>
      <w:pStyle w:val="ListALPHA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C1519"/>
    <w:multiLevelType w:val="hybridMultilevel"/>
    <w:tmpl w:val="210C192C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D055A8A"/>
    <w:multiLevelType w:val="hybridMultilevel"/>
    <w:tmpl w:val="5B786B80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CA44CC"/>
    <w:multiLevelType w:val="hybridMultilevel"/>
    <w:tmpl w:val="FE465956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F5A501A"/>
    <w:multiLevelType w:val="hybridMultilevel"/>
    <w:tmpl w:val="669E123A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04929BD"/>
    <w:multiLevelType w:val="hybridMultilevel"/>
    <w:tmpl w:val="0AC0A6E6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08B12C1"/>
    <w:multiLevelType w:val="hybridMultilevel"/>
    <w:tmpl w:val="4F62F6AA"/>
    <w:lvl w:ilvl="0" w:tplc="7374B438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43058F9"/>
    <w:multiLevelType w:val="hybridMultilevel"/>
    <w:tmpl w:val="13E6A724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4D34752"/>
    <w:multiLevelType w:val="hybridMultilevel"/>
    <w:tmpl w:val="A75E3FB0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5FE185C"/>
    <w:multiLevelType w:val="hybridMultilevel"/>
    <w:tmpl w:val="798C5CA0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6D84C0C"/>
    <w:multiLevelType w:val="hybridMultilevel"/>
    <w:tmpl w:val="3C3C3B62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CD036D1"/>
    <w:multiLevelType w:val="hybridMultilevel"/>
    <w:tmpl w:val="58CAD5E6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A51781"/>
    <w:multiLevelType w:val="hybridMultilevel"/>
    <w:tmpl w:val="A56A7160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2002FF9"/>
    <w:multiLevelType w:val="hybridMultilevel"/>
    <w:tmpl w:val="32F423A0"/>
    <w:lvl w:ilvl="0" w:tplc="1AA2FA5A">
      <w:start w:val="1"/>
      <w:numFmt w:val="lowerLetter"/>
      <w:pStyle w:val="ListalphaB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365C8E"/>
    <w:multiLevelType w:val="hybridMultilevel"/>
    <w:tmpl w:val="E87699FC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A013B38"/>
    <w:multiLevelType w:val="hybridMultilevel"/>
    <w:tmpl w:val="26A60F52"/>
    <w:lvl w:ilvl="0" w:tplc="7374B438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7A834380"/>
    <w:multiLevelType w:val="hybridMultilevel"/>
    <w:tmpl w:val="932C62FC"/>
    <w:lvl w:ilvl="0" w:tplc="0EA2C1B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ADC1A6C"/>
    <w:multiLevelType w:val="hybridMultilevel"/>
    <w:tmpl w:val="BFDE1E3E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7E141586"/>
    <w:multiLevelType w:val="hybridMultilevel"/>
    <w:tmpl w:val="3F6EB712"/>
    <w:lvl w:ilvl="0" w:tplc="74AE98BE">
      <w:start w:val="1"/>
      <w:numFmt w:val="lowerLetter"/>
      <w:pStyle w:val="Listalph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F4C5424"/>
    <w:multiLevelType w:val="hybridMultilevel"/>
    <w:tmpl w:val="68E477BA"/>
    <w:lvl w:ilvl="0" w:tplc="0EA2C1B2">
      <w:start w:val="1"/>
      <w:numFmt w:val="bullet"/>
      <w:lvlRestart w:val="0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7F7C7F6B"/>
    <w:multiLevelType w:val="hybridMultilevel"/>
    <w:tmpl w:val="2ACE9752"/>
    <w:lvl w:ilvl="0" w:tplc="3788DEFC">
      <w:start w:val="1"/>
      <w:numFmt w:val="upperLetter"/>
      <w:pStyle w:val="ListALPHA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5"/>
  </w:num>
  <w:num w:numId="4">
    <w:abstractNumId w:val="50"/>
  </w:num>
  <w:num w:numId="5">
    <w:abstractNumId w:val="32"/>
  </w:num>
  <w:num w:numId="6">
    <w:abstractNumId w:val="52"/>
  </w:num>
  <w:num w:numId="7">
    <w:abstractNumId w:val="10"/>
  </w:num>
  <w:num w:numId="8">
    <w:abstractNumId w:val="15"/>
  </w:num>
  <w:num w:numId="9">
    <w:abstractNumId w:val="3"/>
  </w:num>
  <w:num w:numId="10">
    <w:abstractNumId w:val="1"/>
  </w:num>
  <w:num w:numId="11">
    <w:abstractNumId w:val="17"/>
  </w:num>
  <w:num w:numId="12">
    <w:abstractNumId w:val="38"/>
  </w:num>
  <w:num w:numId="13">
    <w:abstractNumId w:val="20"/>
  </w:num>
  <w:num w:numId="14">
    <w:abstractNumId w:val="47"/>
  </w:num>
  <w:num w:numId="15">
    <w:abstractNumId w:val="11"/>
  </w:num>
  <w:num w:numId="16">
    <w:abstractNumId w:val="19"/>
  </w:num>
  <w:num w:numId="17">
    <w:abstractNumId w:val="33"/>
  </w:num>
  <w:num w:numId="18">
    <w:abstractNumId w:val="41"/>
  </w:num>
  <w:num w:numId="19">
    <w:abstractNumId w:val="18"/>
  </w:num>
  <w:num w:numId="20">
    <w:abstractNumId w:val="12"/>
  </w:num>
  <w:num w:numId="21">
    <w:abstractNumId w:val="46"/>
  </w:num>
  <w:num w:numId="22">
    <w:abstractNumId w:val="29"/>
  </w:num>
  <w:num w:numId="23">
    <w:abstractNumId w:val="22"/>
  </w:num>
  <w:num w:numId="24">
    <w:abstractNumId w:val="40"/>
  </w:num>
  <w:num w:numId="25">
    <w:abstractNumId w:val="7"/>
  </w:num>
  <w:num w:numId="26">
    <w:abstractNumId w:val="35"/>
  </w:num>
  <w:num w:numId="27">
    <w:abstractNumId w:val="21"/>
  </w:num>
  <w:num w:numId="28">
    <w:abstractNumId w:val="5"/>
  </w:num>
  <w:num w:numId="29">
    <w:abstractNumId w:val="23"/>
  </w:num>
  <w:num w:numId="30">
    <w:abstractNumId w:val="49"/>
  </w:num>
  <w:num w:numId="31">
    <w:abstractNumId w:val="43"/>
  </w:num>
  <w:num w:numId="32">
    <w:abstractNumId w:val="44"/>
  </w:num>
  <w:num w:numId="33">
    <w:abstractNumId w:val="14"/>
  </w:num>
  <w:num w:numId="34">
    <w:abstractNumId w:val="34"/>
  </w:num>
  <w:num w:numId="35">
    <w:abstractNumId w:val="25"/>
  </w:num>
  <w:num w:numId="36">
    <w:abstractNumId w:val="26"/>
  </w:num>
  <w:num w:numId="37">
    <w:abstractNumId w:val="30"/>
  </w:num>
  <w:num w:numId="38">
    <w:abstractNumId w:val="48"/>
  </w:num>
  <w:num w:numId="39">
    <w:abstractNumId w:val="31"/>
  </w:num>
  <w:num w:numId="40">
    <w:abstractNumId w:val="39"/>
  </w:num>
  <w:num w:numId="41">
    <w:abstractNumId w:val="42"/>
  </w:num>
  <w:num w:numId="42">
    <w:abstractNumId w:val="13"/>
  </w:num>
  <w:num w:numId="43">
    <w:abstractNumId w:val="28"/>
  </w:num>
  <w:num w:numId="44">
    <w:abstractNumId w:val="16"/>
  </w:num>
  <w:num w:numId="45">
    <w:abstractNumId w:val="51"/>
  </w:num>
  <w:num w:numId="46">
    <w:abstractNumId w:val="27"/>
  </w:num>
  <w:num w:numId="47">
    <w:abstractNumId w:val="6"/>
  </w:num>
  <w:num w:numId="48">
    <w:abstractNumId w:val="36"/>
  </w:num>
  <w:num w:numId="49">
    <w:abstractNumId w:val="37"/>
  </w:num>
  <w:num w:numId="50">
    <w:abstractNumId w:val="4"/>
  </w:num>
  <w:num w:numId="51">
    <w:abstractNumId w:val="8"/>
  </w:num>
  <w:num w:numId="52">
    <w:abstractNumId w:val="9"/>
  </w:num>
  <w:num w:numId="53">
    <w:abstractNumId w:val="2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E1F27"/>
    <w:rsid w:val="00027FC3"/>
    <w:rsid w:val="000421B5"/>
    <w:rsid w:val="000A4BA4"/>
    <w:rsid w:val="000F6911"/>
    <w:rsid w:val="001156AF"/>
    <w:rsid w:val="001963BC"/>
    <w:rsid w:val="001C51F8"/>
    <w:rsid w:val="001D1B70"/>
    <w:rsid w:val="002348A5"/>
    <w:rsid w:val="00243FF8"/>
    <w:rsid w:val="00246D22"/>
    <w:rsid w:val="002630F7"/>
    <w:rsid w:val="002C67DC"/>
    <w:rsid w:val="002D3A88"/>
    <w:rsid w:val="002E77BB"/>
    <w:rsid w:val="0030748F"/>
    <w:rsid w:val="003319A7"/>
    <w:rsid w:val="00340740"/>
    <w:rsid w:val="003473F4"/>
    <w:rsid w:val="003A4FB0"/>
    <w:rsid w:val="003C27A1"/>
    <w:rsid w:val="004400C5"/>
    <w:rsid w:val="0047026A"/>
    <w:rsid w:val="004B4524"/>
    <w:rsid w:val="004C63D8"/>
    <w:rsid w:val="004F3D87"/>
    <w:rsid w:val="005009B7"/>
    <w:rsid w:val="005237C4"/>
    <w:rsid w:val="00556049"/>
    <w:rsid w:val="005E1F27"/>
    <w:rsid w:val="005F4A79"/>
    <w:rsid w:val="00614279"/>
    <w:rsid w:val="00637BAD"/>
    <w:rsid w:val="00685808"/>
    <w:rsid w:val="006B1D63"/>
    <w:rsid w:val="006F336C"/>
    <w:rsid w:val="00776623"/>
    <w:rsid w:val="007A56A2"/>
    <w:rsid w:val="00802767"/>
    <w:rsid w:val="00847A81"/>
    <w:rsid w:val="008667F9"/>
    <w:rsid w:val="00895BA6"/>
    <w:rsid w:val="008B6B8E"/>
    <w:rsid w:val="008C44B6"/>
    <w:rsid w:val="00933C83"/>
    <w:rsid w:val="00946D13"/>
    <w:rsid w:val="00961BEE"/>
    <w:rsid w:val="00972224"/>
    <w:rsid w:val="009A2CBA"/>
    <w:rsid w:val="009B472E"/>
    <w:rsid w:val="009C6F42"/>
    <w:rsid w:val="00A12852"/>
    <w:rsid w:val="00A31397"/>
    <w:rsid w:val="00A47D5F"/>
    <w:rsid w:val="00A701E1"/>
    <w:rsid w:val="00A862A4"/>
    <w:rsid w:val="00A92BA2"/>
    <w:rsid w:val="00AB6124"/>
    <w:rsid w:val="00AD3673"/>
    <w:rsid w:val="00AD4F27"/>
    <w:rsid w:val="00B11BE8"/>
    <w:rsid w:val="00B1354A"/>
    <w:rsid w:val="00B37419"/>
    <w:rsid w:val="00B51F07"/>
    <w:rsid w:val="00B55AA9"/>
    <w:rsid w:val="00B56807"/>
    <w:rsid w:val="00B941F9"/>
    <w:rsid w:val="00BA5FD9"/>
    <w:rsid w:val="00BB58C6"/>
    <w:rsid w:val="00BC3ED9"/>
    <w:rsid w:val="00C1608D"/>
    <w:rsid w:val="00C8621F"/>
    <w:rsid w:val="00CA1D5A"/>
    <w:rsid w:val="00CA58EC"/>
    <w:rsid w:val="00CC4DA4"/>
    <w:rsid w:val="00D45220"/>
    <w:rsid w:val="00DE0608"/>
    <w:rsid w:val="00DE517B"/>
    <w:rsid w:val="00DF1059"/>
    <w:rsid w:val="00E3534A"/>
    <w:rsid w:val="00E95DE1"/>
    <w:rsid w:val="00EC1F12"/>
    <w:rsid w:val="00F33CD8"/>
    <w:rsid w:val="00F53B73"/>
    <w:rsid w:val="00F65ACD"/>
    <w:rsid w:val="00F828AE"/>
    <w:rsid w:val="00F92FEF"/>
    <w:rsid w:val="00FC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st Bullet" w:semiHidden="0" w:uiPriority="0" w:unhideWhenUsed="0"/>
    <w:lsdException w:name="List Bulle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2FEF"/>
  </w:style>
  <w:style w:type="paragraph" w:styleId="Heading1">
    <w:name w:val="heading 1"/>
    <w:basedOn w:val="Normal"/>
    <w:next w:val="BodyText"/>
    <w:link w:val="Heading1Char"/>
    <w:uiPriority w:val="9"/>
    <w:qFormat/>
    <w:rsid w:val="009A2CBA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A2CBA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9A2CBA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9A2CBA"/>
    <w:pPr>
      <w:keepNext/>
      <w:keepLines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9A2CBA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A2CBA"/>
    <w:pPr>
      <w:keepNext/>
      <w:keepLines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A2CBA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A2CBA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A2CBA"/>
    <w:pPr>
      <w:keepNext/>
      <w:keepLines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9A2CBA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BA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BA"/>
    <w:rPr>
      <w:rFonts w:eastAsiaTheme="majorEastAsia" w:cstheme="majorBidi"/>
      <w:iCs/>
    </w:rPr>
  </w:style>
  <w:style w:type="paragraph" w:styleId="BlockText">
    <w:name w:val="Block Text"/>
    <w:basedOn w:val="Normal"/>
    <w:qFormat/>
    <w:rsid w:val="00340740"/>
    <w:pPr>
      <w:spacing w:after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34074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40740"/>
  </w:style>
  <w:style w:type="paragraph" w:styleId="BodyText2">
    <w:name w:val="Body Text 2"/>
    <w:basedOn w:val="Normal"/>
    <w:link w:val="BodyText2Char"/>
    <w:rsid w:val="00E3534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E3534A"/>
  </w:style>
  <w:style w:type="paragraph" w:styleId="Quote">
    <w:name w:val="Quote"/>
    <w:basedOn w:val="Normal"/>
    <w:link w:val="QuoteChar"/>
    <w:uiPriority w:val="29"/>
    <w:qFormat/>
    <w:rsid w:val="00340740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40740"/>
    <w:rPr>
      <w:iCs/>
    </w:rPr>
  </w:style>
  <w:style w:type="paragraph" w:customStyle="1" w:styleId="Quote2">
    <w:name w:val="Quote 2"/>
    <w:basedOn w:val="Normal"/>
    <w:link w:val="Quote2Char"/>
    <w:qFormat/>
    <w:rsid w:val="00E3534A"/>
    <w:pPr>
      <w:spacing w:line="480" w:lineRule="auto"/>
      <w:ind w:left="720" w:right="720"/>
    </w:pPr>
  </w:style>
  <w:style w:type="character" w:customStyle="1" w:styleId="Quote2Char">
    <w:name w:val="Quote 2 Char"/>
    <w:basedOn w:val="DefaultParagraphFont"/>
    <w:link w:val="Quote2"/>
    <w:rsid w:val="00E3534A"/>
  </w:style>
  <w:style w:type="paragraph" w:styleId="Title">
    <w:name w:val="Title"/>
    <w:basedOn w:val="Normal"/>
    <w:next w:val="BodyText"/>
    <w:link w:val="TitleChar"/>
    <w:uiPriority w:val="10"/>
    <w:qFormat/>
    <w:rsid w:val="00340740"/>
    <w:pPr>
      <w:keepNext/>
      <w:spacing w:after="240"/>
      <w:jc w:val="center"/>
    </w:pPr>
    <w:rPr>
      <w:rFonts w:eastAsiaTheme="majorEastAsia" w:cstheme="majorBidi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0740"/>
    <w:rPr>
      <w:rFonts w:eastAsiaTheme="majorEastAsia" w:cstheme="majorBidi"/>
      <w:kern w:val="28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40740"/>
    <w:pPr>
      <w:keepNext/>
      <w:numPr>
        <w:ilvl w:val="1"/>
      </w:numPr>
      <w:spacing w:after="240"/>
    </w:pPr>
    <w:rPr>
      <w:rFonts w:eastAsiaTheme="majorEastAsia" w:cstheme="majorBidi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40740"/>
    <w:rPr>
      <w:rFonts w:eastAsiaTheme="majorEastAsia" w:cstheme="majorBidi"/>
      <w:iCs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2CBA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B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BA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BA"/>
    <w:rPr>
      <w:rFonts w:eastAsiaTheme="majorEastAsia" w:cstheme="majorBidi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BA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BA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CBA"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2CBA"/>
  </w:style>
  <w:style w:type="paragraph" w:styleId="Footer">
    <w:name w:val="footer"/>
    <w:basedOn w:val="Normal"/>
    <w:link w:val="Foot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BA"/>
  </w:style>
  <w:style w:type="paragraph" w:customStyle="1" w:styleId="BlockText2">
    <w:name w:val="Block Text 2"/>
    <w:basedOn w:val="Normal"/>
    <w:qFormat/>
    <w:rsid w:val="00AD3673"/>
    <w:pPr>
      <w:spacing w:line="480" w:lineRule="auto"/>
    </w:pPr>
  </w:style>
  <w:style w:type="paragraph" w:customStyle="1" w:styleId="BodyTextJ">
    <w:name w:val="Body Text J"/>
    <w:basedOn w:val="Normal"/>
    <w:qFormat/>
    <w:rsid w:val="00AD3673"/>
    <w:pPr>
      <w:spacing w:after="240"/>
      <w:ind w:firstLine="720"/>
      <w:jc w:val="both"/>
    </w:pPr>
  </w:style>
  <w:style w:type="paragraph" w:customStyle="1" w:styleId="BodyText2J">
    <w:name w:val="Body Text 2J"/>
    <w:basedOn w:val="Normal"/>
    <w:qFormat/>
    <w:rsid w:val="00AD3673"/>
    <w:pPr>
      <w:spacing w:line="480" w:lineRule="auto"/>
      <w:ind w:firstLine="720"/>
      <w:jc w:val="both"/>
    </w:pPr>
  </w:style>
  <w:style w:type="paragraph" w:customStyle="1" w:styleId="BlockTextJ">
    <w:name w:val="Block Text J"/>
    <w:basedOn w:val="Normal"/>
    <w:qFormat/>
    <w:rsid w:val="00AD3673"/>
    <w:pPr>
      <w:spacing w:after="240"/>
      <w:jc w:val="both"/>
    </w:pPr>
  </w:style>
  <w:style w:type="paragraph" w:customStyle="1" w:styleId="BlockText2J">
    <w:name w:val="Block Text 2J"/>
    <w:basedOn w:val="Normal"/>
    <w:qFormat/>
    <w:rsid w:val="00AD3673"/>
    <w:pPr>
      <w:spacing w:line="480" w:lineRule="auto"/>
      <w:jc w:val="both"/>
    </w:pPr>
  </w:style>
  <w:style w:type="paragraph" w:customStyle="1" w:styleId="QuoteJ">
    <w:name w:val="Quote J"/>
    <w:basedOn w:val="Normal"/>
    <w:qFormat/>
    <w:rsid w:val="00AD3673"/>
    <w:pPr>
      <w:spacing w:after="240"/>
      <w:ind w:left="720" w:right="720"/>
      <w:jc w:val="both"/>
    </w:pPr>
  </w:style>
  <w:style w:type="paragraph" w:customStyle="1" w:styleId="Quote2J">
    <w:name w:val="Quote 2J"/>
    <w:basedOn w:val="Normal"/>
    <w:qFormat/>
    <w:rsid w:val="00AD3673"/>
    <w:pPr>
      <w:spacing w:line="480" w:lineRule="auto"/>
      <w:ind w:left="720" w:right="720"/>
      <w:jc w:val="both"/>
    </w:pPr>
  </w:style>
  <w:style w:type="paragraph" w:customStyle="1" w:styleId="TaxDisclaimer">
    <w:name w:val="TaxDisclaimer"/>
    <w:basedOn w:val="Normal"/>
    <w:semiHidden/>
    <w:unhideWhenUsed/>
    <w:rsid w:val="00BB58C6"/>
    <w:pPr>
      <w:spacing w:before="100" w:after="100"/>
    </w:pPr>
    <w:rPr>
      <w:rFonts w:eastAsia="Times New Roman" w:cs="Times New Roman"/>
      <w:b/>
      <w:bCs/>
    </w:rPr>
  </w:style>
  <w:style w:type="paragraph" w:customStyle="1" w:styleId="ProhibitForward">
    <w:name w:val="ProhibitForward"/>
    <w:basedOn w:val="Normal"/>
    <w:semiHidden/>
    <w:unhideWhenUsed/>
    <w:qFormat/>
    <w:rsid w:val="008C44B6"/>
    <w:pPr>
      <w:jc w:val="center"/>
    </w:pPr>
    <w:rPr>
      <w:rFonts w:eastAsia="Times New Roman" w:cs="Times New Roman"/>
      <w:color w:val="FF0000"/>
      <w:sz w:val="18"/>
      <w:szCs w:val="18"/>
    </w:rPr>
  </w:style>
  <w:style w:type="character" w:customStyle="1" w:styleId="DocID">
    <w:name w:val="DocID"/>
    <w:basedOn w:val="DefaultParagraphFont"/>
    <w:semiHidden/>
    <w:qFormat/>
    <w:rsid w:val="000421B5"/>
    <w:rPr>
      <w:rFonts w:ascii="Times New Roman" w:hAnsi="Times New Roman"/>
      <w:sz w:val="16"/>
    </w:rPr>
  </w:style>
  <w:style w:type="paragraph" w:customStyle="1" w:styleId="BlockText1">
    <w:name w:val="Block Text 1"/>
    <w:basedOn w:val="Normal"/>
    <w:qFormat/>
    <w:rsid w:val="00614279"/>
    <w:pPr>
      <w:spacing w:after="240"/>
      <w:ind w:left="1440"/>
    </w:pPr>
  </w:style>
  <w:style w:type="paragraph" w:customStyle="1" w:styleId="BlockText1-2">
    <w:name w:val="Block Text 1 - 2"/>
    <w:basedOn w:val="Normal"/>
    <w:qFormat/>
    <w:rsid w:val="00614279"/>
    <w:pPr>
      <w:spacing w:line="480" w:lineRule="auto"/>
      <w:ind w:left="1440"/>
    </w:pPr>
  </w:style>
  <w:style w:type="paragraph" w:customStyle="1" w:styleId="Hang">
    <w:name w:val="Hang"/>
    <w:basedOn w:val="Normal"/>
    <w:qFormat/>
    <w:rsid w:val="00BC3ED9"/>
    <w:pPr>
      <w:spacing w:after="240"/>
      <w:ind w:left="720" w:hanging="720"/>
    </w:pPr>
  </w:style>
  <w:style w:type="paragraph" w:customStyle="1" w:styleId="Hang2">
    <w:name w:val="Hang 2"/>
    <w:basedOn w:val="Normal"/>
    <w:qFormat/>
    <w:rsid w:val="00BC3ED9"/>
    <w:pPr>
      <w:spacing w:line="480" w:lineRule="auto"/>
      <w:ind w:left="720" w:hanging="720"/>
    </w:pPr>
  </w:style>
  <w:style w:type="paragraph" w:customStyle="1" w:styleId="HangJ">
    <w:name w:val="Hang J"/>
    <w:basedOn w:val="Normal"/>
    <w:qFormat/>
    <w:rsid w:val="00BC3ED9"/>
    <w:pPr>
      <w:spacing w:after="240"/>
      <w:ind w:left="720" w:hanging="720"/>
      <w:jc w:val="both"/>
    </w:pPr>
  </w:style>
  <w:style w:type="paragraph" w:customStyle="1" w:styleId="Hang2J">
    <w:name w:val="Hang 2J"/>
    <w:basedOn w:val="Normal"/>
    <w:qFormat/>
    <w:rsid w:val="00BC3ED9"/>
    <w:pPr>
      <w:spacing w:line="480" w:lineRule="auto"/>
      <w:ind w:left="720" w:hanging="720"/>
      <w:jc w:val="both"/>
    </w:pPr>
  </w:style>
  <w:style w:type="paragraph" w:customStyle="1" w:styleId="Notary">
    <w:name w:val="Notary"/>
    <w:basedOn w:val="Normal"/>
    <w:semiHidden/>
    <w:unhideWhenUsed/>
    <w:qFormat/>
    <w:rsid w:val="001156AF"/>
    <w:pPr>
      <w:ind w:left="43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720" w:right="432" w:hanging="720"/>
    </w:pPr>
    <w:rPr>
      <w:rFonts w:eastAsia="Times New Roman" w:cs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965" w:right="432" w:hanging="720"/>
    </w:pPr>
    <w:rPr>
      <w:rFonts w:eastAsia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1195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685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1915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semiHidden/>
    <w:unhideWhenUsed/>
    <w:rsid w:val="005F4A79"/>
    <w:pPr>
      <w:tabs>
        <w:tab w:val="left" w:pos="504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2405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semiHidden/>
    <w:unhideWhenUsed/>
    <w:rsid w:val="005F4A79"/>
    <w:pPr>
      <w:ind w:left="2635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semiHidden/>
    <w:unhideWhenUsed/>
    <w:qFormat/>
    <w:rsid w:val="005F4A79"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5F4A79"/>
    <w:pPr>
      <w:spacing w:after="240"/>
      <w:jc w:val="right"/>
    </w:pPr>
    <w:rPr>
      <w:rFonts w:eastAsia="Times New Roman" w:cs="Times New Roman"/>
      <w:b/>
      <w:szCs w:val="20"/>
    </w:rPr>
  </w:style>
  <w:style w:type="paragraph" w:customStyle="1" w:styleId="Quote1">
    <w:name w:val="Quote 1"/>
    <w:basedOn w:val="Normal"/>
    <w:qFormat/>
    <w:rsid w:val="00B51F07"/>
    <w:pPr>
      <w:spacing w:after="240"/>
      <w:ind w:left="1440" w:right="1440"/>
      <w:jc w:val="both"/>
    </w:pPr>
  </w:style>
  <w:style w:type="paragraph" w:styleId="List">
    <w:name w:val="List"/>
    <w:basedOn w:val="Normal"/>
    <w:uiPriority w:val="99"/>
    <w:unhideWhenUsed/>
    <w:rsid w:val="00B51F07"/>
    <w:pPr>
      <w:numPr>
        <w:numId w:val="8"/>
      </w:numPr>
      <w:spacing w:after="240"/>
    </w:pPr>
  </w:style>
  <w:style w:type="paragraph" w:customStyle="1" w:styleId="ListalphaB0">
    <w:name w:val="List alpha B"/>
    <w:basedOn w:val="Normal"/>
    <w:rsid w:val="00D45220"/>
    <w:pPr>
      <w:numPr>
        <w:numId w:val="3"/>
      </w:numPr>
      <w:spacing w:after="240"/>
    </w:pPr>
    <w:rPr>
      <w:rFonts w:eastAsia="Times New Roman" w:cs="Times New Roman"/>
    </w:rPr>
  </w:style>
  <w:style w:type="paragraph" w:customStyle="1" w:styleId="Listalpha">
    <w:name w:val="List alpha"/>
    <w:basedOn w:val="Normal"/>
    <w:rsid w:val="00D45220"/>
    <w:pPr>
      <w:numPr>
        <w:numId w:val="4"/>
      </w:numPr>
      <w:spacing w:after="240"/>
    </w:pPr>
    <w:rPr>
      <w:rFonts w:eastAsia="Times New Roman" w:cs="Times New Roman"/>
    </w:rPr>
  </w:style>
  <w:style w:type="paragraph" w:customStyle="1" w:styleId="ListALPHAB">
    <w:name w:val="List ALPHA B"/>
    <w:basedOn w:val="Normal"/>
    <w:rsid w:val="00D45220"/>
    <w:pPr>
      <w:numPr>
        <w:numId w:val="5"/>
      </w:numPr>
      <w:spacing w:after="240"/>
      <w:jc w:val="both"/>
      <w:outlineLvl w:val="0"/>
    </w:pPr>
    <w:rPr>
      <w:rFonts w:eastAsia="Times New Roman" w:cs="Times New Roman"/>
    </w:rPr>
  </w:style>
  <w:style w:type="paragraph" w:customStyle="1" w:styleId="ListALPHA0">
    <w:name w:val="List ALPHA"/>
    <w:basedOn w:val="Normal"/>
    <w:rsid w:val="00D45220"/>
    <w:pPr>
      <w:numPr>
        <w:numId w:val="6"/>
      </w:numPr>
      <w:spacing w:after="240"/>
      <w:jc w:val="both"/>
      <w:outlineLvl w:val="0"/>
    </w:pPr>
    <w:rPr>
      <w:rFonts w:eastAsia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2630F7"/>
    <w:pPr>
      <w:spacing w:after="72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F27"/>
  </w:style>
  <w:style w:type="paragraph" w:customStyle="1" w:styleId="ClosingFirmName">
    <w:name w:val="ClosingFirmName"/>
    <w:basedOn w:val="Closing"/>
    <w:next w:val="Normal"/>
    <w:uiPriority w:val="99"/>
    <w:semiHidden/>
    <w:rsid w:val="002630F7"/>
    <w:pPr>
      <w:spacing w:after="24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2630F7"/>
    <w:pPr>
      <w:tabs>
        <w:tab w:val="right" w:pos="9216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F27"/>
  </w:style>
  <w:style w:type="paragraph" w:customStyle="1" w:styleId="SignatureByLine">
    <w:name w:val="SignatureByLine"/>
    <w:basedOn w:val="Signature"/>
    <w:uiPriority w:val="99"/>
    <w:semiHidden/>
    <w:rsid w:val="002630F7"/>
    <w:pPr>
      <w:ind w:left="360"/>
    </w:pPr>
  </w:style>
  <w:style w:type="paragraph" w:styleId="ListNumber">
    <w:name w:val="List Number"/>
    <w:basedOn w:val="Normal"/>
    <w:uiPriority w:val="99"/>
    <w:unhideWhenUsed/>
    <w:rsid w:val="00614279"/>
    <w:pPr>
      <w:numPr>
        <w:numId w:val="1"/>
      </w:numPr>
      <w:spacing w:after="240"/>
    </w:pPr>
  </w:style>
  <w:style w:type="paragraph" w:styleId="ListNumber2">
    <w:name w:val="List Number 2"/>
    <w:basedOn w:val="Normal"/>
    <w:uiPriority w:val="99"/>
    <w:unhideWhenUsed/>
    <w:rsid w:val="00614279"/>
    <w:pPr>
      <w:numPr>
        <w:numId w:val="2"/>
      </w:numPr>
      <w:spacing w:line="480" w:lineRule="auto"/>
      <w:contextualSpacing/>
    </w:pPr>
  </w:style>
  <w:style w:type="paragraph" w:customStyle="1" w:styleId="ListNumberB">
    <w:name w:val="List Number B"/>
    <w:basedOn w:val="Normal"/>
    <w:qFormat/>
    <w:rsid w:val="00614279"/>
    <w:pPr>
      <w:numPr>
        <w:numId w:val="7"/>
      </w:numPr>
      <w:spacing w:after="240"/>
    </w:pPr>
  </w:style>
  <w:style w:type="paragraph" w:styleId="ListBullet">
    <w:name w:val="List Bullet"/>
    <w:basedOn w:val="Normal"/>
    <w:rsid w:val="000A4BA4"/>
    <w:pPr>
      <w:numPr>
        <w:numId w:val="9"/>
      </w:numPr>
      <w:contextualSpacing/>
    </w:pPr>
  </w:style>
  <w:style w:type="paragraph" w:styleId="ListBullet2">
    <w:name w:val="List Bullet 2"/>
    <w:basedOn w:val="Normal"/>
    <w:rsid w:val="000A4BA4"/>
    <w:pPr>
      <w:numPr>
        <w:numId w:val="10"/>
      </w:numPr>
      <w:contextualSpacing/>
    </w:pPr>
  </w:style>
  <w:style w:type="paragraph" w:customStyle="1" w:styleId="FirmNameInSignature">
    <w:name w:val="FirmNameInSignature"/>
    <w:basedOn w:val="Normal"/>
    <w:next w:val="Signature"/>
    <w:semiHidden/>
    <w:qFormat/>
    <w:rsid w:val="00AD4F27"/>
    <w:pPr>
      <w:keepNext/>
      <w:widowControl w:val="0"/>
      <w:spacing w:after="720"/>
      <w:ind w:left="4320"/>
    </w:pPr>
    <w:rPr>
      <w:rFonts w:eastAsia="Times New Roman" w:cs="Times New Roman"/>
      <w:bCs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27"/>
    <w:rPr>
      <w:rFonts w:ascii="Tahoma" w:hAnsi="Tahoma" w:cs="Tahoma"/>
      <w:sz w:val="16"/>
      <w:szCs w:val="16"/>
    </w:rPr>
  </w:style>
  <w:style w:type="paragraph" w:customStyle="1" w:styleId="BySignature">
    <w:name w:val="By Signature"/>
    <w:basedOn w:val="Normal"/>
    <w:semiHidden/>
    <w:unhideWhenUsed/>
    <w:qFormat/>
    <w:rsid w:val="00AD4F27"/>
    <w:pPr>
      <w:tabs>
        <w:tab w:val="right" w:leader="underscore" w:pos="9360"/>
      </w:tabs>
      <w:spacing w:after="240"/>
      <w:ind w:left="4867" w:hanging="547"/>
    </w:pPr>
  </w:style>
  <w:style w:type="paragraph" w:styleId="ListParagraph">
    <w:name w:val="List Paragraph"/>
    <w:basedOn w:val="Normal"/>
    <w:uiPriority w:val="34"/>
    <w:rsid w:val="002E77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77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7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7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BBBBBB"/>
            <w:bottom w:val="single" w:sz="4" w:space="0" w:color="BBBBBB"/>
            <w:right w:val="single" w:sz="4" w:space="0" w:color="BBBBBB"/>
          </w:divBdr>
          <w:divsChild>
            <w:div w:id="2419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0155">
                                          <w:marLeft w:val="1002"/>
                                          <w:marRight w:val="100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517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8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03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50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33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2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4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5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7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6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743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34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544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18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99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18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1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16419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6736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84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58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66338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6062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53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64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6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8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39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603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36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26830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26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751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7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61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38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9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92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3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8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9291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27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74561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42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21161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3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18884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75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69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86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64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69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31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84024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992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176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82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54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89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54932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2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58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35133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80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13757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24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1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2071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4594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09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70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8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9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69508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25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6106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57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5301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8696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0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261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91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9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066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86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09859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0697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5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53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4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12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53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6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58996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377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86319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9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29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9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52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6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30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48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76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5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01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85169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26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6453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03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3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74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68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2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0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88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3354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20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78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21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40475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6038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72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249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9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3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18442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878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23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6113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6224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08829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53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87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01762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79290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1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97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4618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52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70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60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6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0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15738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2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965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63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3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35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1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85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33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57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5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4755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51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7417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6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8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19799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04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5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5023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5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24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9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76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26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37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31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912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87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45378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231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97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66875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691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11767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6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29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12913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473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13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4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43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4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45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14296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41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99420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61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0316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1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47556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1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99210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47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3325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08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85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87819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309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72295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7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1049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43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8716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99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35142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2422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19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2737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60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8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6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73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71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62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90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03760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3080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66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0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2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1887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48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7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27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22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70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4621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0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24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87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8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19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70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4099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9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04819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52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33858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0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45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0447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60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852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6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52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76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24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9495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02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6536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8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137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84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2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2139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92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32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54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2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5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14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4622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06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8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84626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073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843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7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74385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9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3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83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87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00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84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82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17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57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65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59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94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93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8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52393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00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6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9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0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94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42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10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3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8688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9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32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68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42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4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56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7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1786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1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0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6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60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26488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037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0516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80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59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2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29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54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96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20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72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08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50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50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1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05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8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8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7138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7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9818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3095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93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9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500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46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15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4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0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14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30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1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0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74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0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1680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898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3466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54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7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2031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6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97101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507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411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22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73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813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2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958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279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833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53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9307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29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0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55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901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63900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60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48675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19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84072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4213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7676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25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58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49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1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42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2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04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7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109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88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2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3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paapps1\templates2007\HK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&amp; Knight LLP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reckhard</cp:lastModifiedBy>
  <cp:revision>4</cp:revision>
  <cp:lastPrinted>2014-01-31T12:38:00Z</cp:lastPrinted>
  <dcterms:created xsi:type="dcterms:W3CDTF">2014-02-03T12:11:00Z</dcterms:created>
  <dcterms:modified xsi:type="dcterms:W3CDTF">2014-02-05T23:17:00Z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nentType">
    <vt:lpwstr>pcgBlank</vt:lpwstr>
  </property>
</Properties>
</file>