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DA8C40F">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A84FC3">
        <w:rPr>
          <w:rFonts w:ascii="Tahoma" w:hAnsi="Tahoma" w:eastAsia="Batang" w:cs="Tahoma"/>
          <w:sz w:val="24"/>
          <w:szCs w:val="24"/>
        </w:rPr>
        <w:t>Novem</w:t>
      </w:r>
      <w:r w:rsidR="004C4BA6">
        <w:rPr>
          <w:rFonts w:ascii="Tahoma" w:hAnsi="Tahoma" w:eastAsia="Batang" w:cs="Tahoma"/>
          <w:sz w:val="24"/>
          <w:szCs w:val="24"/>
        </w:rPr>
        <w:t xml:space="preserve">ber </w:t>
      </w:r>
      <w:r w:rsidR="00A84FC3">
        <w:rPr>
          <w:rFonts w:ascii="Tahoma" w:hAnsi="Tahoma" w:eastAsia="Batang" w:cs="Tahoma"/>
          <w:sz w:val="24"/>
          <w:szCs w:val="24"/>
        </w:rPr>
        <w:t>13</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w:t>
      </w:r>
      <w:proofErr w:type="gramStart"/>
      <w:r w:rsidRPr="007405B5">
        <w:rPr>
          <w:rFonts w:ascii="Tahoma" w:hAnsi="Tahoma" w:eastAsia="Batang" w:cs="Tahoma"/>
          <w:sz w:val="24"/>
          <w:szCs w:val="24"/>
        </w:rPr>
        <w:t>for</w:t>
      </w:r>
      <w:proofErr w:type="gramEnd"/>
      <w:r w:rsidRPr="007405B5">
        <w:rPr>
          <w:rFonts w:ascii="Tahoma" w:hAnsi="Tahoma" w:eastAsia="Batang" w:cs="Tahoma"/>
          <w:sz w:val="24"/>
          <w:szCs w:val="24"/>
        </w:rPr>
        <w:t xml:space="preserve"> this meeting.  </w:t>
      </w:r>
    </w:p>
    <w:p w:rsidRPr="007405B5" w:rsidR="002877B4" w:rsidP="002877B4" w:rsidRDefault="002877B4" w14:paraId="3B4AA69F" w14:textId="6AB0FB9A">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178C2">
        <w:rPr>
          <w:rFonts w:ascii="Tahoma" w:hAnsi="Tahoma" w:eastAsia="Batang" w:cs="Tahoma"/>
          <w:sz w:val="24"/>
          <w:szCs w:val="24"/>
        </w:rPr>
        <w:t>3</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6B3419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proofErr w:type="gramStart"/>
      <w:r w:rsidRPr="007405B5" w:rsidR="004F4103">
        <w:rPr>
          <w:rFonts w:ascii="Tahoma" w:hAnsi="Tahoma" w:eastAsia="Batang" w:cs="Tahoma"/>
          <w:sz w:val="24"/>
          <w:szCs w:val="24"/>
        </w:rPr>
        <w:t>Secretary</w:t>
      </w:r>
      <w:proofErr w:type="gramEnd"/>
      <w:r w:rsidRPr="007405B5" w:rsidR="004F4103">
        <w:rPr>
          <w:rFonts w:ascii="Tahoma" w:hAnsi="Tahoma" w:eastAsia="Batang" w:cs="Tahoma"/>
          <w:sz w:val="24"/>
          <w:szCs w:val="24"/>
        </w:rPr>
        <w:t xml:space="preserve">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5CF71C8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307487">
        <w:rPr>
          <w:rFonts w:ascii="Tahoma" w:hAnsi="Tahoma" w:eastAsia="Batang" w:cs="Tahoma"/>
          <w:sz w:val="24"/>
          <w:szCs w:val="24"/>
        </w:rPr>
        <w:t>November 13</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t>
      </w:r>
      <w:proofErr w:type="gramStart"/>
      <w:r w:rsidRPr="007405B5">
        <w:rPr>
          <w:rFonts w:ascii="Tahoma" w:hAnsi="Tahoma" w:eastAsia="Batang" w:cs="Tahoma"/>
          <w:sz w:val="24"/>
          <w:szCs w:val="24"/>
        </w:rPr>
        <w:t>were</w:t>
      </w:r>
      <w:proofErr w:type="gramEnd"/>
      <w:r w:rsidRPr="007405B5">
        <w:rPr>
          <w:rFonts w:ascii="Tahoma" w:hAnsi="Tahoma" w:eastAsia="Batang" w:cs="Tahoma"/>
          <w:sz w:val="24"/>
          <w:szCs w:val="24"/>
        </w:rPr>
        <w:t xml:space="preserv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w:t>
      </w:r>
      <w:r w:rsidR="00307487">
        <w:rPr>
          <w:rFonts w:ascii="Tahoma" w:hAnsi="Tahoma" w:eastAsia="Batang" w:cs="Tahoma"/>
          <w:sz w:val="24"/>
          <w:szCs w:val="24"/>
        </w:rPr>
        <w:t>November 13</w:t>
      </w:r>
      <w:r w:rsidR="0048231E">
        <w:rPr>
          <w:rFonts w:ascii="Tahoma" w:hAnsi="Tahoma" w:eastAsia="Batang" w:cs="Tahoma"/>
          <w:sz w:val="24"/>
          <w:szCs w:val="24"/>
        </w:rPr>
        <w:t xml:space="preserve"> and by San</w:t>
      </w:r>
      <w:r w:rsidR="00307487">
        <w:rPr>
          <w:rFonts w:ascii="Tahoma" w:hAnsi="Tahoma" w:eastAsia="Batang" w:cs="Tahoma"/>
          <w:sz w:val="24"/>
          <w:szCs w:val="24"/>
        </w:rPr>
        <w:t>jay on Friday 12/8/23</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6941D6" w:rsidP="002877B4" w:rsidRDefault="009D5B08" w14:paraId="412A77B9" w14:textId="6F7A40D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5178C2" w:rsidP="005178C2" w:rsidRDefault="006941D6" w14:paraId="2F2E6D08" w14:textId="017F007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 next national meeting will be January 2</w:t>
      </w:r>
      <w:r w:rsidR="005178C2">
        <w:rPr>
          <w:rFonts w:ascii="Tahoma" w:hAnsi="Tahoma" w:eastAsia="Batang" w:cs="Tahoma"/>
          <w:sz w:val="24"/>
          <w:szCs w:val="24"/>
        </w:rPr>
        <w:t>5</w:t>
      </w:r>
      <w:r>
        <w:rPr>
          <w:rFonts w:ascii="Tahoma" w:hAnsi="Tahoma" w:eastAsia="Batang" w:cs="Tahoma"/>
          <w:sz w:val="24"/>
          <w:szCs w:val="24"/>
        </w:rPr>
        <w:t xml:space="preserve">-26, </w:t>
      </w:r>
      <w:proofErr w:type="gramStart"/>
      <w:r>
        <w:rPr>
          <w:rFonts w:ascii="Tahoma" w:hAnsi="Tahoma" w:eastAsia="Batang" w:cs="Tahoma"/>
          <w:sz w:val="24"/>
          <w:szCs w:val="24"/>
        </w:rPr>
        <w:t>2024</w:t>
      </w:r>
      <w:proofErr w:type="gramEnd"/>
      <w:r>
        <w:rPr>
          <w:rFonts w:ascii="Tahoma" w:hAnsi="Tahoma" w:eastAsia="Batang" w:cs="Tahoma"/>
          <w:sz w:val="24"/>
          <w:szCs w:val="24"/>
        </w:rPr>
        <w:t xml:space="preserve"> in Las Vegas, NV</w:t>
      </w:r>
      <w:r w:rsidR="003D721D">
        <w:rPr>
          <w:rFonts w:ascii="Tahoma" w:hAnsi="Tahoma" w:eastAsia="Batang" w:cs="Tahoma"/>
          <w:sz w:val="24"/>
          <w:szCs w:val="24"/>
        </w:rPr>
        <w:t xml:space="preserve"> at Caesar’s Palace</w:t>
      </w:r>
      <w:r>
        <w:rPr>
          <w:rFonts w:ascii="Tahoma" w:hAnsi="Tahoma" w:eastAsia="Batang" w:cs="Tahoma"/>
          <w:sz w:val="24"/>
          <w:szCs w:val="24"/>
        </w:rPr>
        <w:t xml:space="preserve">.  The topic will be Energy Related Construction Projects. </w:t>
      </w:r>
      <w:r w:rsidR="003D721D">
        <w:rPr>
          <w:rFonts w:ascii="Tahoma" w:hAnsi="Tahoma" w:eastAsia="Batang" w:cs="Tahoma"/>
          <w:sz w:val="24"/>
          <w:szCs w:val="24"/>
        </w:rPr>
        <w:t>The early bird registration rate ends today.</w:t>
      </w:r>
    </w:p>
    <w:p w:rsidR="003D721D" w:rsidP="005178C2" w:rsidRDefault="005178C2" w14:paraId="5CBBD680" w14:textId="77777777">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annual meeting will be in New Orleans and the topic is </w:t>
      </w:r>
      <w:r w:rsidR="003D721D">
        <w:rPr>
          <w:rFonts w:ascii="Tahoma" w:hAnsi="Tahoma" w:eastAsia="Batang" w:cs="Tahoma"/>
          <w:sz w:val="24"/>
          <w:szCs w:val="24"/>
        </w:rPr>
        <w:t xml:space="preserve">“The Art and Science of </w:t>
      </w:r>
      <w:r>
        <w:rPr>
          <w:rFonts w:ascii="Tahoma" w:hAnsi="Tahoma" w:eastAsia="Batang" w:cs="Tahoma"/>
          <w:sz w:val="24"/>
          <w:szCs w:val="24"/>
        </w:rPr>
        <w:t>Construction Litigation.</w:t>
      </w:r>
      <w:r w:rsidR="003D721D">
        <w:rPr>
          <w:rFonts w:ascii="Tahoma" w:hAnsi="Tahoma" w:eastAsia="Batang" w:cs="Tahoma"/>
          <w:sz w:val="24"/>
          <w:szCs w:val="24"/>
        </w:rPr>
        <w:t>”</w:t>
      </w:r>
      <w:r>
        <w:rPr>
          <w:rFonts w:ascii="Tahoma" w:hAnsi="Tahoma" w:eastAsia="Batang" w:cs="Tahoma"/>
          <w:sz w:val="24"/>
          <w:szCs w:val="24"/>
        </w:rPr>
        <w:t xml:space="preserve">  The dates will be April 11-</w:t>
      </w:r>
      <w:r w:rsidR="003D721D">
        <w:rPr>
          <w:rFonts w:ascii="Tahoma" w:hAnsi="Tahoma" w:eastAsia="Batang" w:cs="Tahoma"/>
          <w:sz w:val="24"/>
          <w:szCs w:val="24"/>
        </w:rPr>
        <w:t>1</w:t>
      </w:r>
      <w:r>
        <w:rPr>
          <w:rFonts w:ascii="Tahoma" w:hAnsi="Tahoma" w:eastAsia="Batang" w:cs="Tahoma"/>
          <w:sz w:val="24"/>
          <w:szCs w:val="24"/>
        </w:rPr>
        <w:t>3. Registration is not open yet.</w:t>
      </w:r>
    </w:p>
    <w:p w:rsidR="005178C2" w:rsidP="005178C2" w:rsidRDefault="003D721D" w14:paraId="15B18A88" w14:textId="770F74AC">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Tony recommended “Construction Checklists: A Guide to Frequently Encountered Construction Law Issues,” which is available through the website store. </w:t>
      </w:r>
      <w:r w:rsidR="005178C2">
        <w:rPr>
          <w:rFonts w:ascii="Tahoma" w:hAnsi="Tahoma" w:eastAsia="Batang" w:cs="Tahoma"/>
          <w:sz w:val="24"/>
          <w:szCs w:val="24"/>
        </w:rPr>
        <w:t xml:space="preserve"> </w:t>
      </w:r>
    </w:p>
    <w:p w:rsidRPr="006B3CF5" w:rsidR="00140289" w:rsidP="006B3CF5" w:rsidRDefault="00676965" w14:paraId="5A2351D7" w14:textId="4ED4FAB0">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r w:rsidR="00F67080">
        <w:rPr>
          <w:rFonts w:ascii="Tahoma" w:hAnsi="Tahoma" w:eastAsia="Batang" w:cs="Tahoma"/>
          <w:sz w:val="24"/>
          <w:szCs w:val="24"/>
        </w:rPr>
        <w:t xml:space="preserve">Tony is also the chair of the ABA Forum publications committee.  If you are interested in being published in one of the periodicals, he can assist. </w:t>
      </w:r>
    </w:p>
    <w:p w:rsidRPr="003D721D" w:rsidR="003D721D" w:rsidP="003D721D" w:rsidRDefault="002877B4" w14:paraId="537CCE3D" w14:textId="549231EF">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 xml:space="preserve">Anyone who is interested in participating, please </w:t>
      </w:r>
      <w:proofErr w:type="gramStart"/>
      <w:r w:rsidR="00873E38">
        <w:rPr>
          <w:rFonts w:ascii="Tahoma" w:hAnsi="Tahoma" w:eastAsia="Batang" w:cs="Tahoma"/>
          <w:sz w:val="24"/>
          <w:szCs w:val="24"/>
        </w:rPr>
        <w:t>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proofErr w:type="gramEnd"/>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3D721D">
        <w:rPr>
          <w:rFonts w:ascii="Tahoma" w:hAnsi="Tahoma" w:eastAsia="Batang" w:cs="Tahoma"/>
          <w:sz w:val="24"/>
          <w:szCs w:val="24"/>
        </w:rPr>
        <w:t>Bryan</w:t>
      </w:r>
      <w:r w:rsidR="006941D6">
        <w:rPr>
          <w:rFonts w:ascii="Tahoma" w:hAnsi="Tahoma" w:eastAsia="Batang" w:cs="Tahoma"/>
          <w:sz w:val="24"/>
          <w:szCs w:val="24"/>
        </w:rPr>
        <w:t xml:space="preserve"> </w:t>
      </w:r>
      <w:r w:rsidR="005178C2">
        <w:rPr>
          <w:rFonts w:ascii="Tahoma" w:hAnsi="Tahoma" w:eastAsia="Batang" w:cs="Tahoma"/>
          <w:sz w:val="24"/>
          <w:szCs w:val="24"/>
        </w:rPr>
        <w:t xml:space="preserve">reported and gave a quick comment on </w:t>
      </w:r>
      <w:r w:rsidR="003D721D">
        <w:rPr>
          <w:rFonts w:ascii="Tahoma" w:hAnsi="Tahoma" w:eastAsia="Batang" w:cs="Tahoma"/>
          <w:sz w:val="24"/>
          <w:szCs w:val="24"/>
        </w:rPr>
        <w:t xml:space="preserve">the </w:t>
      </w:r>
      <w:proofErr w:type="gramStart"/>
      <w:r w:rsidR="003D721D">
        <w:rPr>
          <w:rFonts w:ascii="Tahoma" w:hAnsi="Tahoma" w:eastAsia="Batang" w:cs="Tahoma"/>
          <w:sz w:val="24"/>
          <w:szCs w:val="24"/>
        </w:rPr>
        <w:t>20 day</w:t>
      </w:r>
      <w:proofErr w:type="gramEnd"/>
      <w:r w:rsidR="003D721D">
        <w:rPr>
          <w:rFonts w:ascii="Tahoma" w:hAnsi="Tahoma" w:eastAsia="Batang" w:cs="Tahoma"/>
          <w:sz w:val="24"/>
          <w:szCs w:val="24"/>
        </w:rPr>
        <w:t xml:space="preserve"> requirement to request a de novo trial in the non-binding arbitration process. </w:t>
      </w:r>
      <w:r w:rsidR="005178C2">
        <w:rPr>
          <w:rFonts w:ascii="Tahoma" w:hAnsi="Tahoma" w:eastAsia="Batang" w:cs="Tahoma"/>
          <w:sz w:val="24"/>
          <w:szCs w:val="24"/>
        </w:rPr>
        <w:t xml:space="preserve">  </w:t>
      </w:r>
      <w:r w:rsidRPr="003D721D" w:rsidR="003D721D">
        <w:rPr>
          <w:rFonts w:ascii="Tahoma" w:hAnsi="Tahoma" w:eastAsia="Batang" w:cs="Tahoma"/>
          <w:sz w:val="24"/>
          <w:szCs w:val="24"/>
        </w:rPr>
        <w:t xml:space="preserve">The cases </w:t>
      </w:r>
      <w:r w:rsidR="003D721D">
        <w:rPr>
          <w:rFonts w:ascii="Tahoma" w:hAnsi="Tahoma" w:eastAsia="Batang" w:cs="Tahoma"/>
          <w:sz w:val="24"/>
          <w:szCs w:val="24"/>
        </w:rPr>
        <w:t>referenced were:</w:t>
      </w:r>
    </w:p>
    <w:p w:rsidRPr="003D721D" w:rsidR="003D721D" w:rsidP="003D721D" w:rsidRDefault="003D721D" w14:paraId="7600EF32" w14:textId="77777777">
      <w:pPr>
        <w:autoSpaceDE w:val="0"/>
        <w:autoSpaceDN w:val="0"/>
        <w:adjustRightInd w:val="0"/>
        <w:spacing w:after="240" w:line="240" w:lineRule="auto"/>
        <w:ind w:firstLine="720"/>
        <w:jc w:val="both"/>
        <w:rPr>
          <w:rFonts w:ascii="Tahoma" w:hAnsi="Tahoma" w:eastAsia="Batang" w:cs="Tahoma"/>
          <w:sz w:val="24"/>
          <w:szCs w:val="24"/>
        </w:rPr>
      </w:pPr>
    </w:p>
    <w:p w:rsidRPr="003D721D" w:rsidR="003D721D" w:rsidP="003D721D" w:rsidRDefault="003D721D" w14:paraId="1CE546BB" w14:textId="77777777">
      <w:pPr>
        <w:autoSpaceDE w:val="0"/>
        <w:autoSpaceDN w:val="0"/>
        <w:adjustRightInd w:val="0"/>
        <w:spacing w:after="240" w:line="240" w:lineRule="auto"/>
        <w:ind w:firstLine="720"/>
        <w:jc w:val="both"/>
        <w:rPr>
          <w:rFonts w:ascii="Tahoma" w:hAnsi="Tahoma" w:eastAsia="Batang" w:cs="Tahoma"/>
          <w:sz w:val="24"/>
          <w:szCs w:val="24"/>
        </w:rPr>
      </w:pPr>
      <w:r w:rsidRPr="003D721D">
        <w:rPr>
          <w:rFonts w:ascii="Tahoma" w:hAnsi="Tahoma" w:eastAsia="Batang" w:cs="Tahoma"/>
          <w:sz w:val="24"/>
          <w:szCs w:val="24"/>
        </w:rPr>
        <w:t xml:space="preserve">1.  Alexander v. Quail Pointe II Condo, 170 So. 3d 817 (Fla. 5th DCA 2015): </w:t>
      </w:r>
    </w:p>
    <w:p w:rsidRPr="003D721D" w:rsidR="003D721D" w:rsidP="003D721D" w:rsidRDefault="003D721D" w14:paraId="3309F913" w14:textId="07928D9F">
      <w:pPr>
        <w:autoSpaceDE w:val="0"/>
        <w:autoSpaceDN w:val="0"/>
        <w:adjustRightInd w:val="0"/>
        <w:spacing w:after="240" w:line="240" w:lineRule="auto"/>
        <w:ind w:firstLine="720"/>
        <w:jc w:val="both"/>
        <w:rPr>
          <w:rFonts w:ascii="Tahoma" w:hAnsi="Tahoma" w:eastAsia="Batang" w:cs="Tahoma"/>
          <w:sz w:val="24"/>
          <w:szCs w:val="24"/>
        </w:rPr>
      </w:pPr>
      <w:r w:rsidRPr="003D721D">
        <w:rPr>
          <w:rFonts w:ascii="Tahoma" w:hAnsi="Tahoma" w:eastAsia="Batang" w:cs="Tahoma"/>
          <w:sz w:val="24"/>
          <w:szCs w:val="24"/>
        </w:rPr>
        <w:t xml:space="preserve">This case discusses the fact that it is not excusable neglect to justify relief from Judgment when the parties use their own version of a Non-Binding Arbitration Order that does not follow the Circuit Court form and fails to outline the </w:t>
      </w:r>
      <w:proofErr w:type="gramStart"/>
      <w:r w:rsidRPr="003D721D">
        <w:rPr>
          <w:rFonts w:ascii="Tahoma" w:hAnsi="Tahoma" w:eastAsia="Batang" w:cs="Tahoma"/>
          <w:sz w:val="24"/>
          <w:szCs w:val="24"/>
        </w:rPr>
        <w:t>20 day</w:t>
      </w:r>
      <w:proofErr w:type="gramEnd"/>
      <w:r w:rsidRPr="003D721D">
        <w:rPr>
          <w:rFonts w:ascii="Tahoma" w:hAnsi="Tahoma" w:eastAsia="Batang" w:cs="Tahoma"/>
          <w:sz w:val="24"/>
          <w:szCs w:val="24"/>
        </w:rPr>
        <w:t xml:space="preserve"> requirement.     </w:t>
      </w:r>
    </w:p>
    <w:p w:rsidRPr="003D721D" w:rsidR="003D721D" w:rsidP="003D721D" w:rsidRDefault="003D721D" w14:paraId="20A52F89" w14:textId="77777777">
      <w:pPr>
        <w:autoSpaceDE w:val="0"/>
        <w:autoSpaceDN w:val="0"/>
        <w:adjustRightInd w:val="0"/>
        <w:spacing w:after="240" w:line="240" w:lineRule="auto"/>
        <w:ind w:firstLine="720"/>
        <w:jc w:val="both"/>
        <w:rPr>
          <w:rFonts w:ascii="Tahoma" w:hAnsi="Tahoma" w:eastAsia="Batang" w:cs="Tahoma"/>
          <w:sz w:val="24"/>
          <w:szCs w:val="24"/>
        </w:rPr>
      </w:pPr>
      <w:r w:rsidRPr="003D721D">
        <w:rPr>
          <w:rFonts w:ascii="Tahoma" w:hAnsi="Tahoma" w:eastAsia="Batang" w:cs="Tahoma"/>
          <w:sz w:val="24"/>
          <w:szCs w:val="24"/>
        </w:rPr>
        <w:t xml:space="preserve">2.  Stowe v. Universal Prop. &amp; Cas. Ins. Co., 937 So. 2d 156 (Fla. 4th DCA 2006): </w:t>
      </w:r>
    </w:p>
    <w:p w:rsidR="003D721D" w:rsidP="003D721D" w:rsidRDefault="003D721D" w14:paraId="48FC2D55" w14:textId="77777777">
      <w:pPr>
        <w:autoSpaceDE w:val="0"/>
        <w:autoSpaceDN w:val="0"/>
        <w:adjustRightInd w:val="0"/>
        <w:spacing w:after="240" w:line="240" w:lineRule="auto"/>
        <w:ind w:firstLine="720"/>
        <w:jc w:val="both"/>
        <w:rPr>
          <w:rFonts w:ascii="Tahoma" w:hAnsi="Tahoma" w:eastAsia="Batang" w:cs="Tahoma"/>
          <w:sz w:val="24"/>
          <w:szCs w:val="24"/>
        </w:rPr>
      </w:pPr>
      <w:r w:rsidRPr="003D721D">
        <w:rPr>
          <w:rFonts w:ascii="Tahoma" w:hAnsi="Tahoma" w:eastAsia="Batang" w:cs="Tahoma"/>
          <w:sz w:val="24"/>
          <w:szCs w:val="24"/>
        </w:rPr>
        <w:t>In this case, the Court found that a request for trial de novo was non-</w:t>
      </w:r>
      <w:proofErr w:type="gramStart"/>
      <w:r w:rsidRPr="003D721D">
        <w:rPr>
          <w:rFonts w:ascii="Tahoma" w:hAnsi="Tahoma" w:eastAsia="Batang" w:cs="Tahoma"/>
          <w:sz w:val="24"/>
          <w:szCs w:val="24"/>
        </w:rPr>
        <w:t>complying</w:t>
      </w:r>
      <w:proofErr w:type="gramEnd"/>
      <w:r w:rsidRPr="003D721D">
        <w:rPr>
          <w:rFonts w:ascii="Tahoma" w:hAnsi="Tahoma" w:eastAsia="Batang" w:cs="Tahoma"/>
          <w:sz w:val="24"/>
          <w:szCs w:val="24"/>
        </w:rPr>
        <w:t xml:space="preserve"> where it was served after the arbitration hearing, but before the written decision had been served. The Court discussed the fact that a request for trial de novo that is served when the "window" is closed, whether too early or too late, is ineffective and will be denied.</w:t>
      </w:r>
    </w:p>
    <w:p w:rsidR="002877B4" w:rsidP="003D721D" w:rsidRDefault="003D721D" w14:paraId="60083FE7" w14:textId="530F75B6">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Reese added that Ch. 44.103 governs the non-binding process.  </w:t>
      </w:r>
      <w:r w:rsidR="00E77737">
        <w:rPr>
          <w:rFonts w:ascii="Tahoma" w:hAnsi="Tahoma" w:eastAsia="Batang" w:cs="Tahoma"/>
          <w:sz w:val="24"/>
          <w:szCs w:val="24"/>
        </w:rPr>
        <w:t xml:space="preserve">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w:t>
      </w:r>
      <w:proofErr w:type="gramStart"/>
      <w:r w:rsidRPr="0037072E" w:rsidR="00150758">
        <w:rPr>
          <w:rFonts w:ascii="Tahoma" w:hAnsi="Tahoma" w:eastAsia="Batang" w:cs="Tahoma"/>
          <w:sz w:val="24"/>
          <w:szCs w:val="24"/>
        </w:rPr>
        <w:t>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proofErr w:type="gramEnd"/>
      <w:r>
        <w:fldChar w:fldCharType="begin"/>
      </w:r>
      <w:r>
        <w:instrText>HYPERLINK "mailto:kheckert@carltonfields.com"</w:instrText>
      </w:r>
      <w:r>
        <w:fldChar w:fldCharType="separate"/>
      </w:r>
      <w:r w:rsidRPr="0037072E" w:rsidR="00517D8B">
        <w:rPr>
          <w:rStyle w:val="Hyperlink"/>
          <w:rFonts w:ascii="Tahoma" w:hAnsi="Tahoma" w:eastAsia="Batang" w:cs="Tahoma"/>
          <w:sz w:val="24"/>
          <w:szCs w:val="24"/>
        </w:rPr>
        <w:t>kheckert@carltonfields.com</w:t>
      </w:r>
      <w:r>
        <w:rPr>
          <w:rStyle w:val="Hyperlink"/>
          <w:rFonts w:ascii="Tahoma" w:hAnsi="Tahoma" w:eastAsia="Batang" w:cs="Tahoma"/>
          <w:sz w:val="24"/>
          <w:szCs w:val="24"/>
        </w:rPr>
        <w:fldChar w:fldCharType="end"/>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26302F5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0E1F0D">
        <w:rPr>
          <w:rFonts w:ascii="Tahoma" w:hAnsi="Tahoma" w:eastAsia="Batang" w:cs="Tahoma"/>
          <w:sz w:val="24"/>
          <w:szCs w:val="24"/>
        </w:rPr>
        <w:t xml:space="preserve">Scott reported that all speakers are confirmed with material and bio submittals do in the next week or soon. </w:t>
      </w:r>
    </w:p>
    <w:p w:rsidRPr="007405B5" w:rsidR="002877B4" w:rsidP="002877B4" w:rsidRDefault="002877B4" w14:paraId="46EFFFE2" w14:textId="248E35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E77737">
        <w:rPr>
          <w:rFonts w:ascii="Tahoma" w:hAnsi="Tahoma" w:eastAsia="Batang" w:cs="Tahoma"/>
          <w:sz w:val="24"/>
          <w:szCs w:val="24"/>
        </w:rPr>
        <w:t>Brad reported that</w:t>
      </w:r>
      <w:r w:rsidR="00F67080">
        <w:rPr>
          <w:rFonts w:ascii="Tahoma" w:hAnsi="Tahoma" w:eastAsia="Batang" w:cs="Tahoma"/>
          <w:sz w:val="24"/>
          <w:szCs w:val="24"/>
        </w:rPr>
        <w:t xml:space="preserve"> the meeting will be March 21-23, </w:t>
      </w:r>
      <w:proofErr w:type="gramStart"/>
      <w:r w:rsidR="00F67080">
        <w:rPr>
          <w:rFonts w:ascii="Tahoma" w:hAnsi="Tahoma" w:eastAsia="Batang" w:cs="Tahoma"/>
          <w:sz w:val="24"/>
          <w:szCs w:val="24"/>
        </w:rPr>
        <w:t>2024</w:t>
      </w:r>
      <w:proofErr w:type="gramEnd"/>
      <w:r w:rsidR="00F67080">
        <w:rPr>
          <w:rFonts w:ascii="Tahoma" w:hAnsi="Tahoma" w:eastAsia="Batang" w:cs="Tahoma"/>
          <w:sz w:val="24"/>
          <w:szCs w:val="24"/>
        </w:rPr>
        <w:t xml:space="preserve"> and will be at the JW Marriot / Ritz property again this year.   </w:t>
      </w:r>
      <w:r w:rsidR="00E77737">
        <w:rPr>
          <w:rFonts w:ascii="Tahoma" w:hAnsi="Tahoma" w:eastAsia="Batang" w:cs="Tahoma"/>
          <w:sz w:val="24"/>
          <w:szCs w:val="24"/>
        </w:rPr>
        <w:t>Speakers are set and plans are being finalized</w:t>
      </w:r>
      <w:r w:rsidR="000E1F0D">
        <w:rPr>
          <w:rFonts w:ascii="Tahoma" w:hAnsi="Tahoma" w:eastAsia="Batang" w:cs="Tahoma"/>
          <w:sz w:val="24"/>
          <w:szCs w:val="24"/>
        </w:rPr>
        <w:t xml:space="preserve"> including the brochure finalization</w:t>
      </w:r>
      <w:r w:rsidR="00E77737">
        <w:rPr>
          <w:rFonts w:ascii="Tahoma" w:hAnsi="Tahoma" w:eastAsia="Batang" w:cs="Tahoma"/>
          <w:sz w:val="24"/>
          <w:szCs w:val="24"/>
        </w:rPr>
        <w:t>.</w:t>
      </w:r>
      <w:r w:rsidR="000E1F0D">
        <w:rPr>
          <w:rFonts w:ascii="Tahoma" w:hAnsi="Tahoma" w:eastAsia="Batang" w:cs="Tahoma"/>
          <w:sz w:val="24"/>
          <w:szCs w:val="24"/>
        </w:rPr>
        <w:t xml:space="preserve">  Registration should open in January. </w:t>
      </w:r>
      <w:r w:rsidR="00E77737">
        <w:rPr>
          <w:rFonts w:ascii="Tahoma" w:hAnsi="Tahoma" w:eastAsia="Batang" w:cs="Tahoma"/>
          <w:sz w:val="24"/>
          <w:szCs w:val="24"/>
        </w:rPr>
        <w:t xml:space="preserve"> </w:t>
      </w:r>
    </w:p>
    <w:p w:rsidRPr="007405B5" w:rsidR="002877B4" w:rsidP="002877B4" w:rsidRDefault="002877B4" w14:paraId="003853D4" w14:textId="6A4A8B9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0E1F0D">
        <w:rPr>
          <w:rFonts w:ascii="Tahoma" w:hAnsi="Tahoma" w:eastAsia="Batang" w:cs="Tahoma"/>
          <w:sz w:val="24"/>
          <w:szCs w:val="24"/>
        </w:rPr>
        <w:t>Lucien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B95C4D">
        <w:rPr>
          <w:rFonts w:ascii="Tahoma" w:hAnsi="Tahoma" w:eastAsia="Batang" w:cs="Tahoma"/>
          <w:sz w:val="24"/>
          <w:szCs w:val="24"/>
        </w:rPr>
        <w:t xml:space="preserve">November </w:t>
      </w:r>
      <w:proofErr w:type="gramStart"/>
      <w:r w:rsidR="00B95C4D">
        <w:rPr>
          <w:rFonts w:ascii="Tahoma" w:hAnsi="Tahoma" w:eastAsia="Batang" w:cs="Tahoma"/>
          <w:sz w:val="24"/>
          <w:szCs w:val="24"/>
        </w:rPr>
        <w:t>2</w:t>
      </w:r>
      <w:proofErr w:type="gramEnd"/>
      <w:r w:rsidR="00B95C4D">
        <w:rPr>
          <w:rFonts w:ascii="Tahoma" w:hAnsi="Tahoma" w:eastAsia="Batang" w:cs="Tahoma"/>
          <w:sz w:val="24"/>
          <w:szCs w:val="24"/>
        </w:rPr>
        <w:t xml:space="preserve"> and the December 7</w:t>
      </w:r>
      <w:r w:rsidR="000E1F0D">
        <w:rPr>
          <w:rFonts w:ascii="Tahoma" w:hAnsi="Tahoma" w:eastAsia="Batang" w:cs="Tahoma"/>
          <w:sz w:val="24"/>
          <w:szCs w:val="24"/>
        </w:rPr>
        <w:t xml:space="preserve"> meeting was postponed and the one case that came out in November will be discussed on January 4</w:t>
      </w:r>
      <w:r w:rsidR="00C45780">
        <w:rPr>
          <w:rFonts w:ascii="Tahoma" w:hAnsi="Tahoma" w:eastAsia="Batang" w:cs="Tahoma"/>
          <w:sz w:val="24"/>
          <w:szCs w:val="24"/>
        </w:rPr>
        <w:t xml:space="preserve">.  </w:t>
      </w:r>
      <w:r w:rsidR="000E1F0D">
        <w:rPr>
          <w:rFonts w:ascii="Tahoma" w:hAnsi="Tahoma" w:eastAsia="Batang" w:cs="Tahoma"/>
          <w:sz w:val="24"/>
          <w:szCs w:val="24"/>
        </w:rPr>
        <w:t xml:space="preserve">Lee Weintraub will speak at that meeting on recent changes in the lien law.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1B1773F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The January meeting is in Safety Harbor</w:t>
      </w:r>
      <w:r w:rsidR="00B95C4D">
        <w:rPr>
          <w:rFonts w:ascii="Tahoma" w:hAnsi="Tahoma" w:eastAsia="Batang" w:cs="Tahoma"/>
          <w:sz w:val="24"/>
          <w:szCs w:val="24"/>
        </w:rPr>
        <w:t>.</w:t>
      </w:r>
      <w:r w:rsidR="006B3CF5">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332476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w:t>
      </w:r>
      <w:proofErr w:type="gramStart"/>
      <w:r w:rsidRPr="007405B5">
        <w:rPr>
          <w:rFonts w:ascii="Tahoma" w:hAnsi="Tahoma" w:eastAsia="Batang" w:cs="Tahoma"/>
          <w:sz w:val="24"/>
          <w:szCs w:val="24"/>
        </w:rPr>
        <w:t>chair</w:t>
      </w:r>
      <w:proofErr w:type="gramEnd"/>
      <w:r w:rsidRPr="007405B5">
        <w:rPr>
          <w:rFonts w:ascii="Tahoma" w:hAnsi="Tahoma" w:eastAsia="Batang" w:cs="Tahoma"/>
          <w:sz w:val="24"/>
          <w:szCs w:val="24"/>
        </w:rPr>
        <w:t xml:space="preserve">.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hAnsi="Tahoma" w:eastAsia="Batang" w:cs="Tahoma"/>
          <w:sz w:val="24"/>
          <w:szCs w:val="24"/>
        </w:rPr>
        <w:t>form</w:t>
      </w:r>
      <w:proofErr w:type="gramEnd"/>
      <w:r w:rsidRPr="007405B5">
        <w:rPr>
          <w:rFonts w:ascii="Tahoma" w:hAnsi="Tahoma" w:eastAsia="Batang" w:cs="Tahoma"/>
          <w:sz w:val="24"/>
          <w:szCs w:val="24"/>
        </w:rPr>
        <w:t xml:space="preserve">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5CF53E49">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B95C4D">
        <w:rPr>
          <w:rFonts w:ascii="Tahoma" w:hAnsi="Tahoma" w:eastAsia="Batang" w:cs="Tahoma"/>
          <w:sz w:val="24"/>
          <w:szCs w:val="24"/>
        </w:rPr>
        <w:t xml:space="preserve">No report this month. </w:t>
      </w:r>
      <w:r w:rsidRPr="007405B5" w:rsidR="002247BC">
        <w:rPr>
          <w:rFonts w:ascii="Tahoma" w:hAnsi="Tahoma" w:eastAsia="Batang" w:cs="Tahoma"/>
          <w:sz w:val="24"/>
          <w:szCs w:val="24"/>
        </w:rPr>
        <w:t xml:space="preserve">They are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354D076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6B3CF5">
        <w:rPr>
          <w:rFonts w:ascii="Tahoma" w:hAnsi="Tahoma" w:eastAsia="Batang" w:cs="Tahoma"/>
          <w:sz w:val="24"/>
          <w:szCs w:val="24"/>
        </w:rPr>
        <w:t xml:space="preserve">  </w:t>
      </w:r>
      <w:r w:rsidR="00B95C4D">
        <w:rPr>
          <w:rFonts w:ascii="Tahoma" w:hAnsi="Tahoma" w:eastAsia="Batang" w:cs="Tahoma"/>
          <w:sz w:val="24"/>
          <w:szCs w:val="24"/>
        </w:rPr>
        <w:t>Brett reported t</w:t>
      </w:r>
      <w:r w:rsidR="000E1F0D">
        <w:rPr>
          <w:rFonts w:ascii="Tahoma" w:hAnsi="Tahoma" w:eastAsia="Batang" w:cs="Tahoma"/>
          <w:sz w:val="24"/>
          <w:szCs w:val="24"/>
        </w:rPr>
        <w:t>he filing deadline is January 9, 2024.  The session will close on March 8.  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hAnsi="Tahoma" w:eastAsia="Batang" w:cs="Tahoma"/>
          <w:sz w:val="24"/>
          <w:szCs w:val="24"/>
        </w:rPr>
        <w:t xml:space="preserve"> </w:t>
      </w:r>
      <w:r w:rsidR="000E1F0D">
        <w:rPr>
          <w:rFonts w:ascii="Tahoma" w:hAnsi="Tahoma" w:eastAsia="Batang" w:cs="Tahoma"/>
          <w:sz w:val="24"/>
          <w:szCs w:val="24"/>
        </w:rPr>
        <w:t xml:space="preserve">Lee reported there is a new bill regarding PPP unsolicited proposals which would allow them to be awarded without going into competitive bidding under certain circumstances. </w:t>
      </w:r>
    </w:p>
    <w:p w:rsidRPr="007405B5" w:rsidR="002877B4" w:rsidP="002877B4" w:rsidRDefault="005679D5" w14:paraId="1FE28434" w14:textId="3046E3E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000E1F0D">
        <w:rPr>
          <w:rFonts w:ascii="Tahoma" w:hAnsi="Tahoma" w:eastAsia="Batang" w:cs="Tahoma"/>
          <w:sz w:val="24"/>
          <w:szCs w:val="24"/>
        </w:rPr>
        <w:t>in October</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B95C4D">
        <w:rPr>
          <w:rFonts w:ascii="Tahoma" w:hAnsi="Tahoma" w:eastAsia="Batang" w:cs="Tahoma"/>
          <w:sz w:val="24"/>
          <w:szCs w:val="24"/>
        </w:rPr>
        <w:t>were</w:t>
      </w:r>
      <w:r w:rsidRPr="007405B5" w:rsidR="002877B4">
        <w:rPr>
          <w:rFonts w:ascii="Tahoma" w:hAnsi="Tahoma" w:eastAsia="Batang" w:cs="Tahoma"/>
          <w:sz w:val="24"/>
          <w:szCs w:val="24"/>
        </w:rPr>
        <w:t xml:space="preserve"> 5</w:t>
      </w:r>
      <w:r w:rsidR="0091080A">
        <w:rPr>
          <w:rFonts w:ascii="Tahoma" w:hAnsi="Tahoma" w:eastAsia="Batang" w:cs="Tahoma"/>
          <w:sz w:val="24"/>
          <w:szCs w:val="24"/>
        </w:rPr>
        <w:t>51</w:t>
      </w:r>
      <w:r w:rsidRPr="007405B5" w:rsidR="002877B4">
        <w:rPr>
          <w:rFonts w:ascii="Tahoma" w:hAnsi="Tahoma" w:eastAsia="Batang" w:cs="Tahoma"/>
          <w:sz w:val="24"/>
          <w:szCs w:val="24"/>
        </w:rPr>
        <w:t xml:space="preserve"> </w:t>
      </w:r>
      <w:proofErr w:type="gramStart"/>
      <w:r w:rsidRPr="007405B5" w:rsidR="002877B4">
        <w:rPr>
          <w:rFonts w:ascii="Tahoma" w:hAnsi="Tahoma" w:eastAsia="Batang" w:cs="Tahoma"/>
          <w:sz w:val="24"/>
          <w:szCs w:val="24"/>
        </w:rPr>
        <w:t>member</w:t>
      </w:r>
      <w:r w:rsidRPr="007405B5" w:rsidR="00540B8C">
        <w:rPr>
          <w:rFonts w:ascii="Tahoma" w:hAnsi="Tahoma" w:eastAsia="Batang" w:cs="Tahoma"/>
          <w:sz w:val="24"/>
          <w:szCs w:val="24"/>
        </w:rPr>
        <w:t>s</w:t>
      </w:r>
      <w:proofErr w:type="gramEnd"/>
      <w:r w:rsidR="00B95C4D">
        <w:rPr>
          <w:rFonts w:ascii="Tahoma" w:hAnsi="Tahoma" w:eastAsia="Batang" w:cs="Tahoma"/>
          <w:sz w:val="24"/>
          <w:szCs w:val="24"/>
        </w:rPr>
        <w:t xml:space="preserve"> and several have joined since</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519EA3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w:t>
      </w:r>
      <w:proofErr w:type="gramStart"/>
      <w:r w:rsidRPr="007405B5" w:rsidR="002877B4">
        <w:rPr>
          <w:rFonts w:ascii="Tahoma" w:hAnsi="Tahoma" w:eastAsia="Batang" w:cs="Tahoma"/>
          <w:sz w:val="24"/>
          <w:szCs w:val="24"/>
        </w:rPr>
        <w:t>less</w:t>
      </w:r>
      <w:proofErr w:type="gramEnd"/>
      <w:r w:rsidRPr="007405B5" w:rsidR="002877B4">
        <w:rPr>
          <w:rFonts w:ascii="Tahoma" w:hAnsi="Tahoma" w:eastAsia="Batang" w:cs="Tahoma"/>
          <w:sz w:val="24"/>
          <w:szCs w:val="24"/>
        </w:rPr>
        <w:t xml:space="preserve">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7B4C2DE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B95C4D">
        <w:rPr>
          <w:rFonts w:ascii="Tahoma" w:hAnsi="Tahoma" w:eastAsia="Batang" w:cs="Tahoma"/>
          <w:sz w:val="24"/>
          <w:szCs w:val="24"/>
        </w:rPr>
        <w:t>Pam recognized several members who have stepped up to volunteer. She pointed out that you do not necessarily take on a case 100%, but rather can advise and consult a legal aid organization.</w:t>
      </w:r>
    </w:p>
    <w:p w:rsidRPr="007405B5" w:rsidR="002877B4" w:rsidP="002877B4" w:rsidRDefault="005679D5" w14:paraId="16F61E09" w14:textId="579C0ED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proofErr w:type="gramStart"/>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w:t>
      </w:r>
      <w:proofErr w:type="gramEnd"/>
      <w:r w:rsidRPr="007405B5" w:rsidR="000F0097">
        <w:rPr>
          <w:rFonts w:ascii="Tahoma" w:hAnsi="Tahoma" w:eastAsia="Batang" w:cs="Tahoma"/>
          <w:sz w:val="24"/>
          <w:szCs w:val="24"/>
        </w:rPr>
        <w:t xml:space="preserve">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A15F8D">
        <w:rPr>
          <w:rFonts w:ascii="Tahoma" w:hAnsi="Tahoma" w:eastAsia="Batang" w:cs="Tahoma"/>
          <w:sz w:val="24"/>
          <w:szCs w:val="24"/>
        </w:rPr>
        <w:lastRenderedPageBreak/>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B95C4D">
        <w:rPr>
          <w:rFonts w:ascii="Tahoma" w:hAnsi="Tahoma" w:eastAsia="Batang" w:cs="Tahoma"/>
          <w:sz w:val="24"/>
          <w:szCs w:val="24"/>
        </w:rPr>
        <w:t>January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480FFD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FF4ED9">
        <w:rPr>
          <w:rFonts w:ascii="Tahoma" w:hAnsi="Tahoma" w:eastAsia="Batang" w:cs="Tahoma"/>
          <w:sz w:val="24"/>
          <w:szCs w:val="24"/>
        </w:rPr>
        <w:t xml:space="preserve">We are waiting </w:t>
      </w:r>
      <w:proofErr w:type="gramStart"/>
      <w:r w:rsidR="00FF4ED9">
        <w:rPr>
          <w:rFonts w:ascii="Tahoma" w:hAnsi="Tahoma" w:eastAsia="Batang" w:cs="Tahoma"/>
          <w:sz w:val="24"/>
          <w:szCs w:val="24"/>
        </w:rPr>
        <w:t>on</w:t>
      </w:r>
      <w:proofErr w:type="gramEnd"/>
      <w:r w:rsidR="00FF4ED9">
        <w:rPr>
          <w:rFonts w:ascii="Tahoma" w:hAnsi="Tahoma" w:eastAsia="Batang" w:cs="Tahoma"/>
          <w:sz w:val="24"/>
          <w:szCs w:val="24"/>
        </w:rPr>
        <w:t xml:space="preserve"> </w:t>
      </w:r>
      <w:r w:rsidR="00DE1EAB">
        <w:rPr>
          <w:rFonts w:ascii="Tahoma" w:hAnsi="Tahoma" w:eastAsia="Batang" w:cs="Tahoma"/>
          <w:sz w:val="24"/>
          <w:szCs w:val="24"/>
        </w:rPr>
        <w:t xml:space="preserve">additional </w:t>
      </w:r>
      <w:r w:rsidR="00FF4ED9">
        <w:rPr>
          <w:rFonts w:ascii="Tahoma" w:hAnsi="Tahoma" w:eastAsia="Batang" w:cs="Tahoma"/>
          <w:sz w:val="24"/>
          <w:szCs w:val="24"/>
        </w:rPr>
        <w:t>CLE numbers from the Bar and will add them to the site when available.</w:t>
      </w:r>
      <w:r w:rsidR="00A15F8D">
        <w:rPr>
          <w:rFonts w:ascii="Tahoma" w:hAnsi="Tahoma" w:eastAsia="Batang" w:cs="Tahoma"/>
          <w:sz w:val="24"/>
          <w:szCs w:val="24"/>
        </w:rPr>
        <w:t xml:space="preserve">  </w:t>
      </w:r>
      <w:r w:rsidR="00B95C4D">
        <w:rPr>
          <w:rFonts w:ascii="Tahoma" w:hAnsi="Tahoma" w:eastAsia="Batang" w:cs="Tahoma"/>
          <w:sz w:val="24"/>
          <w:szCs w:val="24"/>
        </w:rPr>
        <w:t>All CLC CLE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p>
    <w:p w:rsidRPr="007405B5" w:rsidR="002877B4" w:rsidP="002877B4" w:rsidRDefault="005679D5" w14:paraId="130D5798" w14:textId="47C79CA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proofErr w:type="gramStart"/>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w:t>
      </w:r>
      <w:proofErr w:type="gramEnd"/>
      <w:r w:rsidRPr="007405B5" w:rsidR="00883AA8">
        <w:rPr>
          <w:rFonts w:ascii="Tahoma" w:hAnsi="Tahoma" w:eastAsia="Batang" w:cs="Tahoma"/>
          <w:sz w:val="24"/>
          <w:szCs w:val="24"/>
        </w:rPr>
        <w:t xml:space="preserve">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19">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B95C4D">
        <w:rPr>
          <w:rFonts w:ascii="Tahoma" w:hAnsi="Tahoma" w:eastAsia="Batang" w:cs="Tahoma"/>
          <w:sz w:val="24"/>
          <w:szCs w:val="24"/>
        </w:rPr>
        <w:t>Jade reminded everyone that we can always use speakers.</w:t>
      </w:r>
      <w:r w:rsidR="00F93D15">
        <w:rPr>
          <w:rFonts w:ascii="Tahoma" w:hAnsi="Tahoma" w:eastAsia="Batang" w:cs="Tahoma"/>
          <w:sz w:val="24"/>
          <w:szCs w:val="24"/>
        </w:rPr>
        <w:t xml:space="preserv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Pr="002E7F64" w:rsidR="002E7F64">
        <w:rPr>
          <w:rFonts w:ascii="Tahoma" w:hAnsi="Tahoma" w:eastAsia="Batang" w:cs="Tahoma"/>
          <w:sz w:val="24"/>
          <w:szCs w:val="24"/>
        </w:rPr>
        <w:t xml:space="preserve">Jade reported she has been trying to push the Bar to approve our pending CLE’s.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12798B5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00DE1EAB">
        <w:rPr>
          <w:rFonts w:ascii="Tahoma" w:hAnsi="Tahoma" w:eastAsia="Batang" w:cs="Tahoma"/>
          <w:sz w:val="24"/>
          <w:szCs w:val="24"/>
        </w:rPr>
        <w:t>Sanjay</w:t>
      </w:r>
      <w:r w:rsidR="00B95C4D">
        <w:rPr>
          <w:rFonts w:ascii="Tahoma" w:hAnsi="Tahoma" w:eastAsia="Batang" w:cs="Tahoma"/>
          <w:sz w:val="24"/>
          <w:szCs w:val="24"/>
        </w:rPr>
        <w:t xml:space="preserve"> introduced our speaker today.  </w:t>
      </w:r>
      <w:r w:rsidRPr="00AD12F3" w:rsidR="00AD12F3">
        <w:rPr>
          <w:rFonts w:ascii="Tahoma" w:hAnsi="Tahoma" w:eastAsia="Batang" w:cs="Tahoma"/>
          <w:sz w:val="24"/>
          <w:szCs w:val="24"/>
        </w:rPr>
        <w:t xml:space="preserve">Our CLE presenter for this meeting </w:t>
      </w:r>
      <w:r w:rsidR="00307487">
        <w:rPr>
          <w:rFonts w:ascii="Tahoma" w:hAnsi="Tahoma" w:eastAsia="Batang" w:cs="Tahoma"/>
          <w:sz w:val="24"/>
          <w:szCs w:val="24"/>
        </w:rPr>
        <w:t xml:space="preserve">is </w:t>
      </w:r>
      <w:r w:rsidRPr="00307487" w:rsidR="00307487">
        <w:rPr>
          <w:rFonts w:ascii="Tahoma" w:hAnsi="Tahoma" w:eastAsia="Batang" w:cs="Tahoma"/>
          <w:sz w:val="24"/>
          <w:szCs w:val="24"/>
        </w:rPr>
        <w:t>Scott Pence on Construction Contract Drafting Considerations</w:t>
      </w:r>
      <w:r w:rsidR="00AD12F3">
        <w:rPr>
          <w:rFonts w:ascii="Tahoma" w:hAnsi="Tahoma" w:eastAsia="Batang" w:cs="Tahoma"/>
          <w:sz w:val="24"/>
          <w:szCs w:val="24"/>
        </w:rPr>
        <w:t xml:space="preserve">. </w:t>
      </w:r>
      <w:r w:rsidR="00DE1EAB">
        <w:rPr>
          <w:rFonts w:ascii="Tahoma" w:hAnsi="Tahoma" w:eastAsia="Batang" w:cs="Tahoma"/>
          <w:sz w:val="24"/>
          <w:szCs w:val="24"/>
        </w:rPr>
        <w:t xml:space="preserve">Scott is a shareholder at Carlton Fields and is a former chair of the CLC.  </w:t>
      </w:r>
      <w:r w:rsidRPr="00FC4D2F" w:rsidR="0068183B">
        <w:rPr>
          <w:rFonts w:ascii="Tahoma" w:hAnsi="Tahoma" w:eastAsia="Batang" w:cs="Tahoma"/>
          <w:sz w:val="24"/>
          <w:szCs w:val="24"/>
        </w:rPr>
        <w:t>The CLE began at 1</w:t>
      </w:r>
      <w:r w:rsidR="00DE1EAB">
        <w:rPr>
          <w:rFonts w:ascii="Tahoma" w:hAnsi="Tahoma" w:eastAsia="Batang" w:cs="Tahoma"/>
          <w:sz w:val="24"/>
          <w:szCs w:val="24"/>
        </w:rPr>
        <w:t>1</w:t>
      </w:r>
      <w:r w:rsidRPr="00FC4D2F" w:rsidR="0068183B">
        <w:rPr>
          <w:rFonts w:ascii="Tahoma" w:hAnsi="Tahoma" w:eastAsia="Batang" w:cs="Tahoma"/>
          <w:sz w:val="24"/>
          <w:szCs w:val="24"/>
        </w:rPr>
        <w:t>:</w:t>
      </w:r>
      <w:r w:rsidR="00DE1EAB">
        <w:rPr>
          <w:rFonts w:ascii="Tahoma" w:hAnsi="Tahoma" w:eastAsia="Batang" w:cs="Tahoma"/>
          <w:sz w:val="24"/>
          <w:szCs w:val="24"/>
        </w:rPr>
        <w:t>57</w:t>
      </w:r>
      <w:r w:rsidRPr="00FC4D2F" w:rsidR="0068183B">
        <w:rPr>
          <w:rFonts w:ascii="Tahoma" w:hAnsi="Tahoma" w:eastAsia="Batang" w:cs="Tahoma"/>
          <w:sz w:val="24"/>
          <w:szCs w:val="24"/>
        </w:rPr>
        <w:t xml:space="preserve"> </w:t>
      </w:r>
      <w:r w:rsidR="00DE1EAB">
        <w:rPr>
          <w:rFonts w:ascii="Tahoma" w:hAnsi="Tahoma" w:eastAsia="Batang" w:cs="Tahoma"/>
          <w:sz w:val="24"/>
          <w:szCs w:val="24"/>
        </w:rPr>
        <w:t>a</w:t>
      </w:r>
      <w:r w:rsidRPr="00FC4D2F" w:rsidR="0068183B">
        <w:rPr>
          <w:rFonts w:ascii="Tahoma" w:hAnsi="Tahoma" w:eastAsia="Batang" w:cs="Tahoma"/>
          <w:sz w:val="24"/>
          <w:szCs w:val="24"/>
        </w:rPr>
        <w:t>.m.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w:t>
      </w:r>
      <w:r w:rsidRPr="00FC4D2F" w:rsidR="000F0097">
        <w:rPr>
          <w:rFonts w:ascii="Tahoma" w:hAnsi="Tahoma" w:eastAsia="Batang" w:cs="Tahoma"/>
          <w:sz w:val="24"/>
          <w:szCs w:val="24"/>
        </w:rPr>
        <w:t>:</w:t>
      </w:r>
      <w:r w:rsidR="00D85F28">
        <w:rPr>
          <w:rFonts w:ascii="Tahoma" w:hAnsi="Tahoma" w:eastAsia="Batang" w:cs="Tahoma"/>
          <w:sz w:val="24"/>
          <w:szCs w:val="24"/>
        </w:rPr>
        <w:t>0</w:t>
      </w:r>
      <w:r w:rsidR="00ED53E7">
        <w:rPr>
          <w:rFonts w:ascii="Tahoma" w:hAnsi="Tahoma" w:eastAsia="Batang" w:cs="Tahoma"/>
          <w:sz w:val="24"/>
          <w:szCs w:val="24"/>
        </w:rPr>
        <w:t>3</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418E11D1">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5F28">
        <w:rPr>
          <w:rFonts w:ascii="Tahoma" w:hAnsi="Tahoma" w:eastAsia="Batang" w:cs="Tahoma"/>
          <w:sz w:val="24"/>
          <w:szCs w:val="24"/>
        </w:rPr>
        <w:t>0</w:t>
      </w:r>
      <w:r w:rsidR="00ED53E7">
        <w:rPr>
          <w:rFonts w:ascii="Tahoma" w:hAnsi="Tahoma" w:eastAsia="Batang" w:cs="Tahoma"/>
          <w:sz w:val="24"/>
          <w:szCs w:val="24"/>
        </w:rPr>
        <w:t>3</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56B40110">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307487">
        <w:rPr>
          <w:rFonts w:ascii="Tahoma" w:hAnsi="Tahoma" w:eastAsia="Batang" w:cs="Tahoma"/>
          <w:b/>
          <w:bCs/>
          <w:sz w:val="24"/>
          <w:szCs w:val="24"/>
        </w:rPr>
        <w:t>January</w:t>
      </w:r>
      <w:r w:rsidR="00A84FC3">
        <w:rPr>
          <w:rFonts w:ascii="Tahoma" w:hAnsi="Tahoma" w:eastAsia="Batang" w:cs="Tahoma"/>
          <w:b/>
          <w:bCs/>
          <w:sz w:val="24"/>
          <w:szCs w:val="24"/>
        </w:rPr>
        <w:t xml:space="preserve"> 1</w:t>
      </w:r>
      <w:r w:rsidR="00307487">
        <w:rPr>
          <w:rFonts w:ascii="Tahoma" w:hAnsi="Tahoma" w:eastAsia="Batang" w:cs="Tahoma"/>
          <w:b/>
          <w:bCs/>
          <w:sz w:val="24"/>
          <w:szCs w:val="24"/>
        </w:rPr>
        <w:t>3</w:t>
      </w:r>
      <w:r w:rsidRPr="007405B5">
        <w:rPr>
          <w:rFonts w:ascii="Tahoma" w:hAnsi="Tahoma" w:eastAsia="Batang" w:cs="Tahoma"/>
          <w:b/>
          <w:sz w:val="24"/>
          <w:szCs w:val="24"/>
        </w:rPr>
        <w:t>,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lastRenderedPageBreak/>
        <w:t xml:space="preserve"> </w:t>
      </w:r>
    </w:p>
    <w:bookmarkEnd w:id="4"/>
    <w:p w:rsidR="00F54419" w:rsidRDefault="009B427F" w14:paraId="46912911" w14:textId="3D9B28B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ED53E7">
        <w:rPr>
          <w:rFonts w:ascii="Tahoma" w:hAnsi="Tahoma" w:cs="Tahoma"/>
          <w:sz w:val="24"/>
          <w:szCs w:val="24"/>
        </w:rPr>
        <w:t>3</w:t>
      </w:r>
      <w:r w:rsidR="001908EE">
        <w:rPr>
          <w:rFonts w:ascii="Tahoma" w:hAnsi="Tahoma" w:cs="Tahoma"/>
          <w:sz w:val="24"/>
          <w:szCs w:val="24"/>
        </w:rPr>
        <w:t>:</w:t>
      </w:r>
      <w:r w:rsidR="00ED53E7">
        <w:rPr>
          <w:rFonts w:ascii="Tahoma" w:hAnsi="Tahoma" w:cs="Tahoma"/>
          <w:sz w:val="24"/>
          <w:szCs w:val="24"/>
        </w:rPr>
        <w:t>4</w:t>
      </w:r>
      <w:r w:rsidR="00A70B4C">
        <w:rPr>
          <w:rFonts w:ascii="Tahoma" w:hAnsi="Tahoma" w:cs="Tahoma"/>
          <w:sz w:val="24"/>
          <w:szCs w:val="24"/>
        </w:rPr>
        <w:t>5</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147"/>
        <w:gridCol w:w="3563"/>
        <w:gridCol w:w="96"/>
      </w:tblGrid>
      <w:tr w:rsidRPr="00ED53E7" w:rsidR="00ED53E7" w:rsidTr="00ED53E7" w14:paraId="3905B4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B9D77C5"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12/8/2023 16:39:08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308963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Lori Kidd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B7760B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lmkidd@smithcurrie.com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DC566CE" w14:textId="77777777">
            <w:pPr>
              <w:spacing w:after="0" w:line="240" w:lineRule="auto"/>
              <w:rPr>
                <w:rFonts w:ascii="Arial" w:hAnsi="Arial" w:eastAsia="Times New Roman" w:cs="Arial"/>
                <w:sz w:val="20"/>
                <w:szCs w:val="20"/>
              </w:rPr>
            </w:pPr>
          </w:p>
        </w:tc>
      </w:tr>
      <w:tr w:rsidRPr="00ED53E7" w:rsidR="00ED53E7" w:rsidTr="00ED53E7" w14:paraId="70BADB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AD7ECB9"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8:17:02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8A144E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Kenneth Cantrell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DDE427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krcantrell@smithcurrie.com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2A9A20E" w14:textId="77777777">
            <w:pPr>
              <w:spacing w:after="0" w:line="240" w:lineRule="auto"/>
              <w:rPr>
                <w:rFonts w:ascii="Arial" w:hAnsi="Arial" w:eastAsia="Times New Roman" w:cs="Arial"/>
                <w:sz w:val="20"/>
                <w:szCs w:val="20"/>
              </w:rPr>
            </w:pPr>
          </w:p>
        </w:tc>
      </w:tr>
      <w:tr w:rsidRPr="00ED53E7" w:rsidR="00ED53E7" w:rsidTr="00ED53E7" w14:paraId="464B93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B8218C1"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10:54:58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8FC8AB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B61755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dz@obzci.com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4DEE6DE" w14:textId="77777777">
            <w:pPr>
              <w:spacing w:after="0" w:line="240" w:lineRule="auto"/>
              <w:rPr>
                <w:rFonts w:ascii="Arial" w:hAnsi="Arial" w:eastAsia="Times New Roman" w:cs="Arial"/>
                <w:sz w:val="20"/>
                <w:szCs w:val="20"/>
              </w:rPr>
            </w:pPr>
          </w:p>
        </w:tc>
      </w:tr>
      <w:tr w:rsidRPr="00ED53E7" w:rsidR="00ED53E7" w:rsidTr="00ED53E7" w14:paraId="3B06B7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C763380"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11:12:49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DA297E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21A97F8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E8E7AB7" w14:textId="77777777">
            <w:pPr>
              <w:spacing w:after="0" w:line="240" w:lineRule="auto"/>
              <w:rPr>
                <w:rFonts w:ascii="Arial" w:hAnsi="Arial" w:eastAsia="Times New Roman" w:cs="Arial"/>
                <w:sz w:val="20"/>
                <w:szCs w:val="20"/>
              </w:rPr>
            </w:pPr>
          </w:p>
        </w:tc>
      </w:tr>
      <w:tr w:rsidRPr="00ED53E7" w:rsidR="00ED53E7" w:rsidTr="00ED53E7" w14:paraId="1F1755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BB73DF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11:22:04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FD017A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D271D2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0956A2F" w14:textId="77777777">
            <w:pPr>
              <w:spacing w:after="0" w:line="240" w:lineRule="auto"/>
              <w:rPr>
                <w:rFonts w:ascii="Arial" w:hAnsi="Arial" w:eastAsia="Times New Roman" w:cs="Arial"/>
                <w:sz w:val="20"/>
                <w:szCs w:val="20"/>
              </w:rPr>
            </w:pPr>
          </w:p>
        </w:tc>
      </w:tr>
      <w:tr w:rsidRPr="00ED53E7" w:rsidR="00ED53E7" w:rsidTr="00ED53E7" w14:paraId="37927C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D448E2A"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11:25:26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A0ECD8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4EF9FF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7D7A99B" w14:textId="77777777">
            <w:pPr>
              <w:spacing w:after="0" w:line="240" w:lineRule="auto"/>
              <w:rPr>
                <w:rFonts w:ascii="Arial" w:hAnsi="Arial" w:eastAsia="Times New Roman" w:cs="Arial"/>
                <w:sz w:val="20"/>
                <w:szCs w:val="20"/>
              </w:rPr>
            </w:pPr>
          </w:p>
        </w:tc>
      </w:tr>
      <w:tr w:rsidRPr="00ED53E7" w:rsidR="00ED53E7" w:rsidTr="00ED53E7" w14:paraId="4B2159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9D111E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4A7D22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Kenn Goff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53543A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kenngoff@bellsouth.net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772688B" w14:textId="77777777">
            <w:pPr>
              <w:spacing w:after="0" w:line="240" w:lineRule="auto"/>
              <w:rPr>
                <w:rFonts w:ascii="Arial" w:hAnsi="Arial" w:eastAsia="Times New Roman" w:cs="Arial"/>
                <w:sz w:val="20"/>
                <w:szCs w:val="20"/>
              </w:rPr>
            </w:pPr>
          </w:p>
        </w:tc>
      </w:tr>
      <w:tr w:rsidRPr="00ED53E7" w:rsidR="00ED53E7" w:rsidTr="00ED53E7" w14:paraId="1880C8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97004D5"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11:27:37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9764A9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 Justin Kersey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0A18CD0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danielk@mclinburnsed.com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47DC879" w14:textId="77777777">
            <w:pPr>
              <w:spacing w:after="0" w:line="240" w:lineRule="auto"/>
              <w:rPr>
                <w:rFonts w:ascii="Arial" w:hAnsi="Arial" w:eastAsia="Times New Roman" w:cs="Arial"/>
                <w:sz w:val="20"/>
                <w:szCs w:val="20"/>
              </w:rPr>
            </w:pPr>
          </w:p>
        </w:tc>
      </w:tr>
      <w:tr w:rsidRPr="00ED53E7" w:rsidR="00ED53E7" w:rsidTr="00ED53E7" w14:paraId="125441B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FA1BB07"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11:27:56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A90B02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Brian Eves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BC2428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beves@sbwhlegal.com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67FDD29" w14:textId="77777777">
            <w:pPr>
              <w:spacing w:after="0" w:line="240" w:lineRule="auto"/>
              <w:rPr>
                <w:rFonts w:ascii="Arial" w:hAnsi="Arial" w:eastAsia="Times New Roman" w:cs="Arial"/>
                <w:sz w:val="20"/>
                <w:szCs w:val="20"/>
              </w:rPr>
            </w:pPr>
          </w:p>
        </w:tc>
      </w:tr>
      <w:tr w:rsidRPr="00ED53E7" w:rsidR="00ED53E7" w:rsidTr="00ED53E7" w14:paraId="17E385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56AD351"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11:28:27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E39943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1F8720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33C35A9" w14:textId="77777777">
            <w:pPr>
              <w:spacing w:after="0" w:line="240" w:lineRule="auto"/>
              <w:rPr>
                <w:rFonts w:ascii="Arial" w:hAnsi="Arial" w:eastAsia="Times New Roman" w:cs="Arial"/>
                <w:sz w:val="20"/>
                <w:szCs w:val="20"/>
              </w:rPr>
            </w:pPr>
          </w:p>
        </w:tc>
      </w:tr>
      <w:tr w:rsidRPr="00ED53E7" w:rsidR="00ED53E7" w:rsidTr="00ED53E7" w14:paraId="65469D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E899D1F"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11:28:32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05D73D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Peter Buckley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2C33020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Pkbuckley@smithcurrie.com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BE1ECCF" w14:textId="77777777">
            <w:pPr>
              <w:spacing w:after="0" w:line="240" w:lineRule="auto"/>
              <w:rPr>
                <w:rFonts w:ascii="Arial" w:hAnsi="Arial" w:eastAsia="Times New Roman" w:cs="Arial"/>
                <w:sz w:val="20"/>
                <w:szCs w:val="20"/>
              </w:rPr>
            </w:pPr>
          </w:p>
        </w:tc>
      </w:tr>
      <w:tr w:rsidRPr="00ED53E7" w:rsidR="00ED53E7" w:rsidTr="00ED53E7" w14:paraId="28C2EF5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10FBC4B"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11:28:47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3B77C5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129C91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B13FC4D" w14:textId="77777777">
            <w:pPr>
              <w:spacing w:after="0" w:line="240" w:lineRule="auto"/>
              <w:rPr>
                <w:rFonts w:ascii="Arial" w:hAnsi="Arial" w:eastAsia="Times New Roman" w:cs="Arial"/>
                <w:sz w:val="20"/>
                <w:szCs w:val="20"/>
              </w:rPr>
            </w:pPr>
          </w:p>
        </w:tc>
      </w:tr>
      <w:tr w:rsidRPr="00ED53E7" w:rsidR="00ED53E7" w:rsidTr="00ED53E7" w14:paraId="5EEB27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965910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11:28:57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878EBD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41FC897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031BB4D" w14:textId="77777777">
            <w:pPr>
              <w:spacing w:after="0" w:line="240" w:lineRule="auto"/>
              <w:rPr>
                <w:rFonts w:ascii="Arial" w:hAnsi="Arial" w:eastAsia="Times New Roman" w:cs="Arial"/>
                <w:sz w:val="20"/>
                <w:szCs w:val="20"/>
              </w:rPr>
            </w:pPr>
          </w:p>
        </w:tc>
      </w:tr>
      <w:tr w:rsidRPr="00ED53E7" w:rsidR="00ED53E7" w:rsidTr="00ED53E7" w14:paraId="2312D4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E48F2A1"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11:29:44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F90FBE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Laurie Tanner Dodson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081DB39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laurie@dshattorneys.com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67FE220" w14:textId="77777777">
            <w:pPr>
              <w:spacing w:after="0" w:line="240" w:lineRule="auto"/>
              <w:rPr>
                <w:rFonts w:ascii="Arial" w:hAnsi="Arial" w:eastAsia="Times New Roman" w:cs="Arial"/>
                <w:sz w:val="20"/>
                <w:szCs w:val="20"/>
              </w:rPr>
            </w:pPr>
          </w:p>
        </w:tc>
      </w:tr>
      <w:tr w:rsidRPr="00ED53E7" w:rsidR="00ED53E7" w:rsidTr="00ED53E7" w14:paraId="5D1430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47E24FE"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11:30:24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65DE8E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2BBCF4C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B086B97" w14:textId="77777777">
            <w:pPr>
              <w:spacing w:after="0" w:line="240" w:lineRule="auto"/>
              <w:rPr>
                <w:rFonts w:ascii="Arial" w:hAnsi="Arial" w:eastAsia="Times New Roman" w:cs="Arial"/>
                <w:sz w:val="20"/>
                <w:szCs w:val="20"/>
              </w:rPr>
            </w:pPr>
          </w:p>
        </w:tc>
      </w:tr>
      <w:tr w:rsidRPr="00ED53E7" w:rsidR="00ED53E7" w:rsidTr="00ED53E7" w14:paraId="39F303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A059F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4A78B5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4A98FD5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nelder@cobbgonzalez.com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3CCF8B" w14:textId="77777777">
            <w:pPr>
              <w:spacing w:after="0" w:line="240" w:lineRule="auto"/>
              <w:rPr>
                <w:rFonts w:ascii="Arial" w:hAnsi="Arial" w:eastAsia="Times New Roman" w:cs="Arial"/>
                <w:sz w:val="20"/>
                <w:szCs w:val="20"/>
              </w:rPr>
            </w:pPr>
          </w:p>
        </w:tc>
      </w:tr>
      <w:tr w:rsidRPr="00ED53E7" w:rsidR="00ED53E7" w:rsidTr="00ED53E7" w14:paraId="3F4C35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AE8964C"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11:30:53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7DAA6F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Klarika J.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A453FC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DABB503" w14:textId="77777777">
            <w:pPr>
              <w:spacing w:after="0" w:line="240" w:lineRule="auto"/>
              <w:rPr>
                <w:rFonts w:ascii="Arial" w:hAnsi="Arial" w:eastAsia="Times New Roman" w:cs="Arial"/>
                <w:sz w:val="20"/>
                <w:szCs w:val="20"/>
              </w:rPr>
            </w:pPr>
          </w:p>
        </w:tc>
      </w:tr>
      <w:tr w:rsidRPr="00ED53E7" w:rsidR="00ED53E7" w:rsidTr="00ED53E7" w14:paraId="104E78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9ACF0EC"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11:31:07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AA378E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Matthew Goode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C61463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matt@hgl-law.com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ACEF30A" w14:textId="77777777">
            <w:pPr>
              <w:spacing w:after="0" w:line="240" w:lineRule="auto"/>
              <w:rPr>
                <w:rFonts w:ascii="Arial" w:hAnsi="Arial" w:eastAsia="Times New Roman" w:cs="Arial"/>
                <w:sz w:val="20"/>
                <w:szCs w:val="20"/>
              </w:rPr>
            </w:pPr>
          </w:p>
        </w:tc>
      </w:tr>
      <w:tr w:rsidRPr="00ED53E7" w:rsidR="00ED53E7" w:rsidTr="00ED53E7" w14:paraId="69214B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D6A58F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11:31:10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3E32B7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Langfred W White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D07F94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lan@lwwhiteattorney.com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5F312B3" w14:textId="77777777">
            <w:pPr>
              <w:spacing w:after="0" w:line="240" w:lineRule="auto"/>
              <w:rPr>
                <w:rFonts w:ascii="Arial" w:hAnsi="Arial" w:eastAsia="Times New Roman" w:cs="Arial"/>
                <w:sz w:val="20"/>
                <w:szCs w:val="20"/>
              </w:rPr>
            </w:pPr>
          </w:p>
        </w:tc>
      </w:tr>
      <w:tr w:rsidRPr="00ED53E7" w:rsidR="00ED53E7" w:rsidTr="00ED53E7" w14:paraId="628B9C5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D4DB14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8969F8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573A4E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rhonda@hgl-law.com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08968EF" w14:textId="77777777">
            <w:pPr>
              <w:spacing w:after="0" w:line="240" w:lineRule="auto"/>
              <w:rPr>
                <w:rFonts w:ascii="Arial" w:hAnsi="Arial" w:eastAsia="Times New Roman" w:cs="Arial"/>
                <w:sz w:val="20"/>
                <w:szCs w:val="20"/>
              </w:rPr>
            </w:pPr>
          </w:p>
        </w:tc>
      </w:tr>
      <w:tr w:rsidRPr="00ED53E7" w:rsidR="00ED53E7" w:rsidTr="00ED53E7" w14:paraId="5EF01BB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0F8ED9A"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8BFF16F" w14:textId="77777777">
            <w:pPr>
              <w:spacing w:after="0" w:line="240" w:lineRule="auto"/>
              <w:rPr>
                <w:rFonts w:ascii="Arial" w:hAnsi="Arial" w:eastAsia="Times New Roman" w:cs="Arial"/>
                <w:sz w:val="20"/>
                <w:szCs w:val="20"/>
              </w:rPr>
            </w:pPr>
            <w:proofErr w:type="spellStart"/>
            <w:r w:rsidRPr="00ED53E7">
              <w:rPr>
                <w:rFonts w:ascii="Arial" w:hAnsi="Arial" w:eastAsia="Times New Roman" w:cs="Arial"/>
                <w:sz w:val="20"/>
                <w:szCs w:val="20"/>
              </w:rPr>
              <w:t>james</w:t>
            </w:r>
            <w:proofErr w:type="spellEnd"/>
            <w:r w:rsidRPr="00ED53E7">
              <w:rPr>
                <w:rFonts w:ascii="Arial" w:hAnsi="Arial" w:eastAsia="Times New Roman" w:cs="Arial"/>
                <w:sz w:val="20"/>
                <w:szCs w:val="20"/>
              </w:rPr>
              <w:t xml:space="preserve"> </w:t>
            </w:r>
            <w:proofErr w:type="spellStart"/>
            <w:r w:rsidRPr="00ED53E7">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469DE38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22F62DA" w14:textId="77777777">
            <w:pPr>
              <w:spacing w:after="0" w:line="240" w:lineRule="auto"/>
              <w:rPr>
                <w:rFonts w:ascii="Arial" w:hAnsi="Arial" w:eastAsia="Times New Roman" w:cs="Arial"/>
                <w:sz w:val="20"/>
                <w:szCs w:val="20"/>
              </w:rPr>
            </w:pPr>
          </w:p>
        </w:tc>
      </w:tr>
      <w:tr w:rsidRPr="00ED53E7" w:rsidR="00ED53E7" w:rsidTr="00ED53E7" w14:paraId="07FDCC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C64F3A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11:31:41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7E35CC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386A15D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8D53FCF" w14:textId="77777777">
            <w:pPr>
              <w:spacing w:after="0" w:line="240" w:lineRule="auto"/>
              <w:rPr>
                <w:rFonts w:ascii="Arial" w:hAnsi="Arial" w:eastAsia="Times New Roman" w:cs="Arial"/>
                <w:sz w:val="20"/>
                <w:szCs w:val="20"/>
              </w:rPr>
            </w:pPr>
          </w:p>
        </w:tc>
      </w:tr>
      <w:tr w:rsidRPr="00ED53E7" w:rsidR="00ED53E7" w:rsidTr="00ED53E7" w14:paraId="5A1A44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E995954"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C04C78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E6761F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F26AF28" w14:textId="77777777">
            <w:pPr>
              <w:spacing w:after="0" w:line="240" w:lineRule="auto"/>
              <w:rPr>
                <w:rFonts w:ascii="Arial" w:hAnsi="Arial" w:eastAsia="Times New Roman" w:cs="Arial"/>
                <w:sz w:val="20"/>
                <w:szCs w:val="20"/>
              </w:rPr>
            </w:pPr>
          </w:p>
        </w:tc>
      </w:tr>
      <w:tr w:rsidRPr="00ED53E7" w:rsidR="00ED53E7" w:rsidTr="00ED53E7" w14:paraId="388538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CBF306F"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11:33:26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DB1E65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7CDDA30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DC3B861" w14:textId="77777777">
            <w:pPr>
              <w:spacing w:after="0" w:line="240" w:lineRule="auto"/>
              <w:rPr>
                <w:rFonts w:ascii="Arial" w:hAnsi="Arial" w:eastAsia="Times New Roman" w:cs="Arial"/>
                <w:sz w:val="20"/>
                <w:szCs w:val="20"/>
              </w:rPr>
            </w:pPr>
          </w:p>
        </w:tc>
      </w:tr>
      <w:tr w:rsidRPr="00ED53E7" w:rsidR="00ED53E7" w:rsidTr="00ED53E7" w14:paraId="36E5F9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9DC441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11:33:27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22C771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Jeff Bogert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3EE0FC8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843AA38" w14:textId="77777777">
            <w:pPr>
              <w:spacing w:after="0" w:line="240" w:lineRule="auto"/>
              <w:rPr>
                <w:rFonts w:ascii="Arial" w:hAnsi="Arial" w:eastAsia="Times New Roman" w:cs="Arial"/>
                <w:sz w:val="20"/>
                <w:szCs w:val="20"/>
              </w:rPr>
            </w:pPr>
          </w:p>
        </w:tc>
      </w:tr>
      <w:tr w:rsidRPr="00ED53E7" w:rsidR="00ED53E7" w:rsidTr="00ED53E7" w14:paraId="7BD441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FA2084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623948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4E05127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3A27E4E" w14:textId="77777777">
            <w:pPr>
              <w:spacing w:after="0" w:line="240" w:lineRule="auto"/>
              <w:rPr>
                <w:rFonts w:ascii="Arial" w:hAnsi="Arial" w:eastAsia="Times New Roman" w:cs="Arial"/>
                <w:sz w:val="20"/>
                <w:szCs w:val="20"/>
              </w:rPr>
            </w:pPr>
          </w:p>
        </w:tc>
      </w:tr>
      <w:tr w:rsidRPr="00ED53E7" w:rsidR="00ED53E7" w:rsidTr="00ED53E7" w14:paraId="459519E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8E9D8FB"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11:33:54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E35E46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875D3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80FEA1C" w14:textId="77777777">
            <w:pPr>
              <w:spacing w:after="0" w:line="240" w:lineRule="auto"/>
              <w:rPr>
                <w:rFonts w:ascii="Arial" w:hAnsi="Arial" w:eastAsia="Times New Roman" w:cs="Arial"/>
                <w:sz w:val="20"/>
                <w:szCs w:val="20"/>
              </w:rPr>
            </w:pPr>
          </w:p>
        </w:tc>
      </w:tr>
      <w:tr w:rsidRPr="00ED53E7" w:rsidR="00ED53E7" w:rsidTr="00ED53E7" w14:paraId="7F31AF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4106634"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11:34:27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42D88D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Kayla Wong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1E7A9E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kmwong@smithcurrie.com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F6DB7D2" w14:textId="77777777">
            <w:pPr>
              <w:spacing w:after="0" w:line="240" w:lineRule="auto"/>
              <w:rPr>
                <w:rFonts w:ascii="Arial" w:hAnsi="Arial" w:eastAsia="Times New Roman" w:cs="Arial"/>
                <w:sz w:val="20"/>
                <w:szCs w:val="20"/>
              </w:rPr>
            </w:pPr>
          </w:p>
        </w:tc>
      </w:tr>
      <w:tr w:rsidRPr="00ED53E7" w:rsidR="00ED53E7" w:rsidTr="00ED53E7" w14:paraId="32BF2B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0362F19"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11:34:32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9B9A76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258D62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51CF3BB" w14:textId="77777777">
            <w:pPr>
              <w:spacing w:after="0" w:line="240" w:lineRule="auto"/>
              <w:rPr>
                <w:rFonts w:ascii="Arial" w:hAnsi="Arial" w:eastAsia="Times New Roman" w:cs="Arial"/>
                <w:sz w:val="20"/>
                <w:szCs w:val="20"/>
              </w:rPr>
            </w:pPr>
          </w:p>
        </w:tc>
      </w:tr>
      <w:tr w:rsidRPr="00ED53E7" w:rsidR="00ED53E7" w:rsidTr="00ED53E7" w14:paraId="54B1FB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E3243A"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11:34:33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6F1C01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Christopher Utrera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363892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cutrera@haber.law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C92541F" w14:textId="77777777">
            <w:pPr>
              <w:spacing w:after="0" w:line="240" w:lineRule="auto"/>
              <w:rPr>
                <w:rFonts w:ascii="Arial" w:hAnsi="Arial" w:eastAsia="Times New Roman" w:cs="Arial"/>
                <w:sz w:val="20"/>
                <w:szCs w:val="20"/>
              </w:rPr>
            </w:pPr>
          </w:p>
        </w:tc>
      </w:tr>
      <w:tr w:rsidRPr="00ED53E7" w:rsidR="00ED53E7" w:rsidTr="00ED53E7" w14:paraId="7EF64F3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B141ACA"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11:34:49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D54A50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34AE73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B95DAC3" w14:textId="77777777">
            <w:pPr>
              <w:spacing w:after="0" w:line="240" w:lineRule="auto"/>
              <w:rPr>
                <w:rFonts w:ascii="Arial" w:hAnsi="Arial" w:eastAsia="Times New Roman" w:cs="Arial"/>
                <w:sz w:val="20"/>
                <w:szCs w:val="20"/>
              </w:rPr>
            </w:pPr>
          </w:p>
        </w:tc>
      </w:tr>
      <w:tr w:rsidRPr="00ED53E7" w:rsidR="00ED53E7" w:rsidTr="00ED53E7" w14:paraId="01AC7C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A4AE6A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lastRenderedPageBreak/>
              <w:t>12/11/2023 11:36:20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67F422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B198F7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EA16BAC" w14:textId="77777777">
            <w:pPr>
              <w:spacing w:after="0" w:line="240" w:lineRule="auto"/>
              <w:rPr>
                <w:rFonts w:ascii="Arial" w:hAnsi="Arial" w:eastAsia="Times New Roman" w:cs="Arial"/>
                <w:sz w:val="20"/>
                <w:szCs w:val="20"/>
              </w:rPr>
            </w:pPr>
          </w:p>
        </w:tc>
      </w:tr>
      <w:tr w:rsidRPr="00ED53E7" w:rsidR="00ED53E7" w:rsidTr="00ED53E7" w14:paraId="4A3C88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121CA6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11:37:43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85E02C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99C2E8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7B0F1E4" w14:textId="77777777">
            <w:pPr>
              <w:spacing w:after="0" w:line="240" w:lineRule="auto"/>
              <w:rPr>
                <w:rFonts w:ascii="Arial" w:hAnsi="Arial" w:eastAsia="Times New Roman" w:cs="Arial"/>
                <w:sz w:val="20"/>
                <w:szCs w:val="20"/>
              </w:rPr>
            </w:pPr>
          </w:p>
        </w:tc>
      </w:tr>
      <w:tr w:rsidRPr="00ED53E7" w:rsidR="00ED53E7" w:rsidTr="00ED53E7" w14:paraId="25B3B9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F45CEF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11:38:26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42176C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2D7829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chgroover@grooverlawfirm.com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0B9DF2D" w14:textId="77777777">
            <w:pPr>
              <w:spacing w:after="0" w:line="240" w:lineRule="auto"/>
              <w:rPr>
                <w:rFonts w:ascii="Arial" w:hAnsi="Arial" w:eastAsia="Times New Roman" w:cs="Arial"/>
                <w:sz w:val="20"/>
                <w:szCs w:val="20"/>
              </w:rPr>
            </w:pPr>
          </w:p>
        </w:tc>
      </w:tr>
      <w:tr w:rsidRPr="00ED53E7" w:rsidR="00ED53E7" w:rsidTr="00ED53E7" w14:paraId="6AD6BC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ACD5EB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11:38:45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3B755E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Thomas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B67DE2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AC175F2" w14:textId="77777777">
            <w:pPr>
              <w:spacing w:after="0" w:line="240" w:lineRule="auto"/>
              <w:rPr>
                <w:rFonts w:ascii="Arial" w:hAnsi="Arial" w:eastAsia="Times New Roman" w:cs="Arial"/>
                <w:sz w:val="20"/>
                <w:szCs w:val="20"/>
              </w:rPr>
            </w:pPr>
          </w:p>
        </w:tc>
      </w:tr>
      <w:tr w:rsidRPr="00ED53E7" w:rsidR="00ED53E7" w:rsidTr="00ED53E7" w14:paraId="63B9D6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B0D306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11:40:08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062FD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Scott Pence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0C6617D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spence@carltonfields.com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3AD2038" w14:textId="77777777">
            <w:pPr>
              <w:spacing w:after="0" w:line="240" w:lineRule="auto"/>
              <w:rPr>
                <w:rFonts w:ascii="Arial" w:hAnsi="Arial" w:eastAsia="Times New Roman" w:cs="Arial"/>
                <w:sz w:val="20"/>
                <w:szCs w:val="20"/>
              </w:rPr>
            </w:pPr>
          </w:p>
        </w:tc>
      </w:tr>
      <w:tr w:rsidRPr="00ED53E7" w:rsidR="00ED53E7" w:rsidTr="00ED53E7" w14:paraId="4F00AD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B5430D7"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11:40:44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7E29CB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Charlie Jimerson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BA2246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cjimerson@jimersonfirm.com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65BE8D9" w14:textId="77777777">
            <w:pPr>
              <w:spacing w:after="0" w:line="240" w:lineRule="auto"/>
              <w:rPr>
                <w:rFonts w:ascii="Arial" w:hAnsi="Arial" w:eastAsia="Times New Roman" w:cs="Arial"/>
                <w:sz w:val="20"/>
                <w:szCs w:val="20"/>
              </w:rPr>
            </w:pPr>
          </w:p>
        </w:tc>
      </w:tr>
      <w:tr w:rsidRPr="00ED53E7" w:rsidR="00ED53E7" w:rsidTr="00ED53E7" w14:paraId="169DA9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81AD9BD"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11:40:49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9201B6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0FC8F06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BRYAN.RENDZIO@ANSBACHER.NET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ABC588B" w14:textId="77777777">
            <w:pPr>
              <w:spacing w:after="0" w:line="240" w:lineRule="auto"/>
              <w:rPr>
                <w:rFonts w:ascii="Arial" w:hAnsi="Arial" w:eastAsia="Times New Roman" w:cs="Arial"/>
                <w:sz w:val="20"/>
                <w:szCs w:val="20"/>
              </w:rPr>
            </w:pPr>
          </w:p>
        </w:tc>
      </w:tr>
      <w:tr w:rsidRPr="00ED53E7" w:rsidR="00ED53E7" w:rsidTr="00ED53E7" w14:paraId="7F7E4B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9731DDF"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04DC62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2B6E33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D36844E" w14:textId="77777777">
            <w:pPr>
              <w:spacing w:after="0" w:line="240" w:lineRule="auto"/>
              <w:rPr>
                <w:rFonts w:ascii="Arial" w:hAnsi="Arial" w:eastAsia="Times New Roman" w:cs="Arial"/>
                <w:sz w:val="20"/>
                <w:szCs w:val="20"/>
              </w:rPr>
            </w:pPr>
          </w:p>
        </w:tc>
      </w:tr>
      <w:tr w:rsidRPr="00ED53E7" w:rsidR="00ED53E7" w:rsidTr="00ED53E7" w14:paraId="7E12B5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B356CAB"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11:41:50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B96B47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F95F2A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689C335" w14:textId="77777777">
            <w:pPr>
              <w:spacing w:after="0" w:line="240" w:lineRule="auto"/>
              <w:rPr>
                <w:rFonts w:ascii="Arial" w:hAnsi="Arial" w:eastAsia="Times New Roman" w:cs="Arial"/>
                <w:sz w:val="20"/>
                <w:szCs w:val="20"/>
              </w:rPr>
            </w:pPr>
          </w:p>
        </w:tc>
      </w:tr>
      <w:tr w:rsidRPr="00ED53E7" w:rsidR="00ED53E7" w:rsidTr="00ED53E7" w14:paraId="39EB20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EC40328"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11:42:33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0B9D7B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Bryan Botic</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4948A0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bryan.botic@fivesgroup.com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180EC04" w14:textId="77777777">
            <w:pPr>
              <w:spacing w:after="0" w:line="240" w:lineRule="auto"/>
              <w:rPr>
                <w:rFonts w:ascii="Arial" w:hAnsi="Arial" w:eastAsia="Times New Roman" w:cs="Arial"/>
                <w:sz w:val="20"/>
                <w:szCs w:val="20"/>
              </w:rPr>
            </w:pPr>
          </w:p>
        </w:tc>
      </w:tr>
      <w:tr w:rsidRPr="00ED53E7" w:rsidR="00ED53E7" w:rsidTr="00ED53E7" w14:paraId="1B50AE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C461BA8"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11:43:52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89FBD8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33667B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935AD92" w14:textId="77777777">
            <w:pPr>
              <w:spacing w:after="0" w:line="240" w:lineRule="auto"/>
              <w:rPr>
                <w:rFonts w:ascii="Arial" w:hAnsi="Arial" w:eastAsia="Times New Roman" w:cs="Arial"/>
                <w:sz w:val="20"/>
                <w:szCs w:val="20"/>
              </w:rPr>
            </w:pPr>
          </w:p>
        </w:tc>
      </w:tr>
      <w:tr w:rsidRPr="00ED53E7" w:rsidR="00ED53E7" w:rsidTr="00ED53E7" w14:paraId="116996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153A1BA"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11:46:16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070181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758003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60C5019" w14:textId="77777777">
            <w:pPr>
              <w:spacing w:after="0" w:line="240" w:lineRule="auto"/>
              <w:rPr>
                <w:rFonts w:ascii="Arial" w:hAnsi="Arial" w:eastAsia="Times New Roman" w:cs="Arial"/>
                <w:sz w:val="20"/>
                <w:szCs w:val="20"/>
              </w:rPr>
            </w:pPr>
          </w:p>
        </w:tc>
      </w:tr>
      <w:tr w:rsidRPr="00ED53E7" w:rsidR="00ED53E7" w:rsidTr="00ED53E7" w14:paraId="1794051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AC7B6D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11:46:17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ABDE6B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249C6E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361BCC7" w14:textId="77777777">
            <w:pPr>
              <w:spacing w:after="0" w:line="240" w:lineRule="auto"/>
              <w:rPr>
                <w:rFonts w:ascii="Arial" w:hAnsi="Arial" w:eastAsia="Times New Roman" w:cs="Arial"/>
                <w:sz w:val="20"/>
                <w:szCs w:val="20"/>
              </w:rPr>
            </w:pPr>
          </w:p>
        </w:tc>
      </w:tr>
      <w:tr w:rsidRPr="00ED53E7" w:rsidR="00ED53E7" w:rsidTr="00ED53E7" w14:paraId="11C8DB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4944BA7"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11:49:57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82708A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C83D75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8E91B4B" w14:textId="77777777">
            <w:pPr>
              <w:spacing w:after="0" w:line="240" w:lineRule="auto"/>
              <w:rPr>
                <w:rFonts w:ascii="Arial" w:hAnsi="Arial" w:eastAsia="Times New Roman" w:cs="Arial"/>
                <w:sz w:val="20"/>
                <w:szCs w:val="20"/>
              </w:rPr>
            </w:pPr>
          </w:p>
        </w:tc>
      </w:tr>
      <w:tr w:rsidRPr="00ED53E7" w:rsidR="00ED53E7" w:rsidTr="00ED53E7" w14:paraId="1CBF7C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191BE49"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F3DE1E5"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740FCCD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D31DB87" w14:textId="77777777">
            <w:pPr>
              <w:spacing w:after="0" w:line="240" w:lineRule="auto"/>
              <w:rPr>
                <w:rFonts w:ascii="Arial" w:hAnsi="Arial" w:eastAsia="Times New Roman" w:cs="Arial"/>
                <w:sz w:val="20"/>
                <w:szCs w:val="20"/>
              </w:rPr>
            </w:pPr>
          </w:p>
        </w:tc>
      </w:tr>
      <w:tr w:rsidRPr="00ED53E7" w:rsidR="00ED53E7" w:rsidTr="00ED53E7" w14:paraId="5B4B27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9282A05"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4E0FC2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Joseph Young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63715A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jryoung@smithcurrie.com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A467033" w14:textId="77777777">
            <w:pPr>
              <w:spacing w:after="0" w:line="240" w:lineRule="auto"/>
              <w:rPr>
                <w:rFonts w:ascii="Arial" w:hAnsi="Arial" w:eastAsia="Times New Roman" w:cs="Arial"/>
                <w:sz w:val="20"/>
                <w:szCs w:val="20"/>
              </w:rPr>
            </w:pPr>
          </w:p>
        </w:tc>
      </w:tr>
      <w:tr w:rsidRPr="00ED53E7" w:rsidR="00ED53E7" w:rsidTr="00ED53E7" w14:paraId="050654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D41A93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B04F44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581D01A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lucien.johnson@foley.com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BD5D2D6" w14:textId="77777777">
            <w:pPr>
              <w:spacing w:after="0" w:line="240" w:lineRule="auto"/>
              <w:rPr>
                <w:rFonts w:ascii="Arial" w:hAnsi="Arial" w:eastAsia="Times New Roman" w:cs="Arial"/>
                <w:sz w:val="20"/>
                <w:szCs w:val="20"/>
              </w:rPr>
            </w:pPr>
          </w:p>
        </w:tc>
      </w:tr>
      <w:tr w:rsidRPr="00ED53E7" w:rsidR="00ED53E7" w:rsidTr="00ED53E7" w14:paraId="3D5680A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ED7321C"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0AA432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EDDEC2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2B88F19" w14:textId="77777777">
            <w:pPr>
              <w:spacing w:after="0" w:line="240" w:lineRule="auto"/>
              <w:rPr>
                <w:rFonts w:ascii="Arial" w:hAnsi="Arial" w:eastAsia="Times New Roman" w:cs="Arial"/>
                <w:sz w:val="20"/>
                <w:szCs w:val="20"/>
              </w:rPr>
            </w:pPr>
          </w:p>
        </w:tc>
      </w:tr>
      <w:tr w:rsidRPr="00ED53E7" w:rsidR="00ED53E7" w:rsidTr="00ED53E7" w14:paraId="2ED6E4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A9211E8"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0C5D49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07865A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5E0096F" w14:textId="77777777">
            <w:pPr>
              <w:spacing w:after="0" w:line="240" w:lineRule="auto"/>
              <w:rPr>
                <w:rFonts w:ascii="Arial" w:hAnsi="Arial" w:eastAsia="Times New Roman" w:cs="Arial"/>
                <w:sz w:val="20"/>
                <w:szCs w:val="20"/>
              </w:rPr>
            </w:pPr>
          </w:p>
        </w:tc>
      </w:tr>
      <w:tr w:rsidRPr="00ED53E7" w:rsidR="00ED53E7" w:rsidTr="00ED53E7" w14:paraId="4793742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5129CA7"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61072A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 xml:space="preserve">Robert </w:t>
            </w:r>
            <w:proofErr w:type="spellStart"/>
            <w:r w:rsidRPr="00ED53E7">
              <w:rPr>
                <w:rFonts w:ascii="Arial" w:hAnsi="Arial" w:eastAsia="Times New Roman" w:cs="Arial"/>
                <w:sz w:val="20"/>
                <w:szCs w:val="20"/>
              </w:rPr>
              <w:t>Samouce</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300B758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RobSamouce@sandglawfirm.com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2A824AA" w14:textId="77777777">
            <w:pPr>
              <w:spacing w:after="0" w:line="240" w:lineRule="auto"/>
              <w:rPr>
                <w:rFonts w:ascii="Arial" w:hAnsi="Arial" w:eastAsia="Times New Roman" w:cs="Arial"/>
                <w:sz w:val="20"/>
                <w:szCs w:val="20"/>
              </w:rPr>
            </w:pPr>
          </w:p>
        </w:tc>
      </w:tr>
      <w:tr w:rsidRPr="00ED53E7" w:rsidR="00ED53E7" w:rsidTr="00ED53E7" w14:paraId="1547A2D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EDD148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26956A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E2D6BB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F8AA779" w14:textId="77777777">
            <w:pPr>
              <w:spacing w:after="0" w:line="240" w:lineRule="auto"/>
              <w:rPr>
                <w:rFonts w:ascii="Arial" w:hAnsi="Arial" w:eastAsia="Times New Roman" w:cs="Arial"/>
                <w:sz w:val="20"/>
                <w:szCs w:val="20"/>
              </w:rPr>
            </w:pPr>
          </w:p>
        </w:tc>
      </w:tr>
      <w:tr w:rsidRPr="00ED53E7" w:rsidR="00ED53E7" w:rsidTr="00ED53E7" w14:paraId="5CAB55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83E58A2"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11:54:14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ADB32D8" w14:textId="77777777">
            <w:pPr>
              <w:spacing w:after="0" w:line="240" w:lineRule="auto"/>
              <w:rPr>
                <w:rFonts w:ascii="Arial" w:hAnsi="Arial" w:eastAsia="Times New Roman" w:cs="Arial"/>
                <w:sz w:val="20"/>
                <w:szCs w:val="20"/>
              </w:rPr>
            </w:pPr>
            <w:proofErr w:type="spellStart"/>
            <w:r w:rsidRPr="00ED53E7">
              <w:rPr>
                <w:rFonts w:ascii="Arial" w:hAnsi="Arial" w:eastAsia="Times New Roman" w:cs="Arial"/>
                <w:sz w:val="20"/>
                <w:szCs w:val="20"/>
              </w:rPr>
              <w:t>HowardAllen</w:t>
            </w:r>
            <w:proofErr w:type="spellEnd"/>
            <w:r w:rsidRPr="00ED53E7">
              <w:rPr>
                <w:rFonts w:ascii="Arial" w:hAnsi="Arial" w:eastAsia="Times New Roman" w:cs="Arial"/>
                <w:sz w:val="20"/>
                <w:szCs w:val="20"/>
              </w:rPr>
              <w:t xml:space="preserve"> Cohen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163A42D7" w14:textId="77777777">
            <w:pPr>
              <w:spacing w:after="0" w:line="240" w:lineRule="auto"/>
              <w:rPr>
                <w:rFonts w:ascii="Arial" w:hAnsi="Arial" w:eastAsia="Times New Roman" w:cs="Arial"/>
                <w:sz w:val="20"/>
                <w:szCs w:val="20"/>
              </w:rPr>
            </w:pPr>
            <w:proofErr w:type="spellStart"/>
            <w:proofErr w:type="gramStart"/>
            <w:r w:rsidRPr="00ED53E7">
              <w:rPr>
                <w:rFonts w:ascii="Arial" w:hAnsi="Arial" w:eastAsia="Times New Roman" w:cs="Arial"/>
                <w:sz w:val="20"/>
                <w:szCs w:val="20"/>
              </w:rPr>
              <w:t>howard.cohen</w:t>
            </w:r>
            <w:proofErr w:type="gramEnd"/>
            <w:r w:rsidRPr="00ED53E7">
              <w:rPr>
                <w:rFonts w:ascii="Arial" w:hAnsi="Arial" w:eastAsia="Times New Roman" w:cs="Arial"/>
                <w:sz w:val="20"/>
                <w:szCs w:val="20"/>
              </w:rPr>
              <w:t>@bipc,com</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22F8B0" w14:textId="77777777">
            <w:pPr>
              <w:spacing w:after="0" w:line="240" w:lineRule="auto"/>
              <w:rPr>
                <w:rFonts w:ascii="Arial" w:hAnsi="Arial" w:eastAsia="Times New Roman" w:cs="Arial"/>
                <w:sz w:val="20"/>
                <w:szCs w:val="20"/>
              </w:rPr>
            </w:pPr>
          </w:p>
        </w:tc>
      </w:tr>
      <w:tr w:rsidRPr="00ED53E7" w:rsidR="00ED53E7" w:rsidTr="00ED53E7" w14:paraId="59D8EB2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40849FB"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11:55:46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D0B0337"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Edward Kinberg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87376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ejk@stewartlawcs.com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0669116" w14:textId="77777777">
            <w:pPr>
              <w:spacing w:after="0" w:line="240" w:lineRule="auto"/>
              <w:rPr>
                <w:rFonts w:ascii="Arial" w:hAnsi="Arial" w:eastAsia="Times New Roman" w:cs="Arial"/>
                <w:sz w:val="20"/>
                <w:szCs w:val="20"/>
              </w:rPr>
            </w:pPr>
          </w:p>
        </w:tc>
      </w:tr>
      <w:tr w:rsidRPr="00ED53E7" w:rsidR="00ED53E7" w:rsidTr="00ED53E7" w14:paraId="6E1154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1C33D04"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11:56:46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08C59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Charlotte Warren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6D9093C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cwarren@carltonfields.com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E834C41" w14:textId="77777777">
            <w:pPr>
              <w:spacing w:after="0" w:line="240" w:lineRule="auto"/>
              <w:rPr>
                <w:rFonts w:ascii="Arial" w:hAnsi="Arial" w:eastAsia="Times New Roman" w:cs="Arial"/>
                <w:sz w:val="20"/>
                <w:szCs w:val="20"/>
              </w:rPr>
            </w:pPr>
          </w:p>
        </w:tc>
      </w:tr>
      <w:tr w:rsidRPr="00ED53E7" w:rsidR="00ED53E7" w:rsidTr="00ED53E7" w14:paraId="69DE725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9EC0165"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11:56:58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DFE3E8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7DB2B6A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C155804" w14:textId="77777777">
            <w:pPr>
              <w:spacing w:after="0" w:line="240" w:lineRule="auto"/>
              <w:rPr>
                <w:rFonts w:ascii="Arial" w:hAnsi="Arial" w:eastAsia="Times New Roman" w:cs="Arial"/>
                <w:sz w:val="20"/>
                <w:szCs w:val="20"/>
              </w:rPr>
            </w:pPr>
          </w:p>
        </w:tc>
      </w:tr>
      <w:tr w:rsidRPr="00ED53E7" w:rsidR="00ED53E7" w:rsidTr="00ED53E7" w14:paraId="4496EEA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5D521C4"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11:57:02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C7D0B7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542E5F2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204289E" w14:textId="77777777">
            <w:pPr>
              <w:spacing w:after="0" w:line="240" w:lineRule="auto"/>
              <w:rPr>
                <w:rFonts w:ascii="Arial" w:hAnsi="Arial" w:eastAsia="Times New Roman" w:cs="Arial"/>
                <w:sz w:val="20"/>
                <w:szCs w:val="20"/>
              </w:rPr>
            </w:pPr>
          </w:p>
        </w:tc>
      </w:tr>
      <w:tr w:rsidRPr="00ED53E7" w:rsidR="00ED53E7" w:rsidTr="00ED53E7" w14:paraId="7BA4FF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D4E011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48C9E5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1A2E7BE"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1A114BA" w14:textId="77777777">
            <w:pPr>
              <w:spacing w:after="0" w:line="240" w:lineRule="auto"/>
              <w:rPr>
                <w:rFonts w:ascii="Arial" w:hAnsi="Arial" w:eastAsia="Times New Roman" w:cs="Arial"/>
                <w:sz w:val="20"/>
                <w:szCs w:val="20"/>
              </w:rPr>
            </w:pPr>
          </w:p>
        </w:tc>
      </w:tr>
      <w:tr w:rsidRPr="00ED53E7" w:rsidR="00ED53E7" w:rsidTr="00ED53E7" w14:paraId="7C9395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3FC3DE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11:59:23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EDEE5E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482606B0"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5DB63E1" w14:textId="77777777">
            <w:pPr>
              <w:spacing w:after="0" w:line="240" w:lineRule="auto"/>
              <w:rPr>
                <w:rFonts w:ascii="Arial" w:hAnsi="Arial" w:eastAsia="Times New Roman" w:cs="Arial"/>
                <w:sz w:val="20"/>
                <w:szCs w:val="20"/>
              </w:rPr>
            </w:pPr>
          </w:p>
        </w:tc>
      </w:tr>
      <w:tr w:rsidRPr="00ED53E7" w:rsidR="00ED53E7" w:rsidTr="00ED53E7" w14:paraId="014BD19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4E270F5"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11:59:32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E142FC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Peter C.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7790DA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A0C9F65" w14:textId="77777777">
            <w:pPr>
              <w:spacing w:after="0" w:line="240" w:lineRule="auto"/>
              <w:rPr>
                <w:rFonts w:ascii="Arial" w:hAnsi="Arial" w:eastAsia="Times New Roman" w:cs="Arial"/>
                <w:sz w:val="20"/>
                <w:szCs w:val="20"/>
              </w:rPr>
            </w:pPr>
          </w:p>
        </w:tc>
      </w:tr>
      <w:tr w:rsidRPr="00ED53E7" w:rsidR="00ED53E7" w:rsidTr="00ED53E7" w14:paraId="77EE6B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B456E9"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12:04:33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577064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239C596"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D5DF0DE" w14:textId="77777777">
            <w:pPr>
              <w:spacing w:after="0" w:line="240" w:lineRule="auto"/>
              <w:rPr>
                <w:rFonts w:ascii="Arial" w:hAnsi="Arial" w:eastAsia="Times New Roman" w:cs="Arial"/>
                <w:sz w:val="20"/>
                <w:szCs w:val="20"/>
              </w:rPr>
            </w:pPr>
          </w:p>
        </w:tc>
      </w:tr>
      <w:tr w:rsidRPr="00ED53E7" w:rsidR="00ED53E7" w:rsidTr="00ED53E7" w14:paraId="0344712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0A410C7"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12:05:08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1245D91"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B262AC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2445A2E" w14:textId="77777777">
            <w:pPr>
              <w:spacing w:after="0" w:line="240" w:lineRule="auto"/>
              <w:rPr>
                <w:rFonts w:ascii="Arial" w:hAnsi="Arial" w:eastAsia="Times New Roman" w:cs="Arial"/>
                <w:sz w:val="20"/>
                <w:szCs w:val="20"/>
              </w:rPr>
            </w:pPr>
          </w:p>
        </w:tc>
      </w:tr>
      <w:tr w:rsidRPr="00ED53E7" w:rsidR="00ED53E7" w:rsidTr="00ED53E7" w14:paraId="74D8C73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3B5A1DB"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12:07:33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A0F53B6" w14:textId="77777777">
            <w:pPr>
              <w:spacing w:after="0" w:line="240" w:lineRule="auto"/>
              <w:rPr>
                <w:rFonts w:ascii="Arial" w:hAnsi="Arial" w:eastAsia="Times New Roman" w:cs="Arial"/>
                <w:sz w:val="20"/>
                <w:szCs w:val="20"/>
              </w:rPr>
            </w:pPr>
            <w:proofErr w:type="spellStart"/>
            <w:r w:rsidRPr="00ED53E7">
              <w:rPr>
                <w:rFonts w:ascii="Arial" w:hAnsi="Arial" w:eastAsia="Times New Roman" w:cs="Arial"/>
                <w:sz w:val="20"/>
                <w:szCs w:val="20"/>
              </w:rPr>
              <w:t>sergio</w:t>
            </w:r>
            <w:proofErr w:type="spellEnd"/>
            <w:r w:rsidRPr="00ED53E7">
              <w:rPr>
                <w:rFonts w:ascii="Arial" w:hAnsi="Arial" w:eastAsia="Times New Roman" w:cs="Arial"/>
                <w:sz w:val="20"/>
                <w:szCs w:val="20"/>
              </w:rPr>
              <w:t xml:space="preserve"> Ruiz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590B2EF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sergioruizlaw@gmail.com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D162010" w14:textId="77777777">
            <w:pPr>
              <w:spacing w:after="0" w:line="240" w:lineRule="auto"/>
              <w:rPr>
                <w:rFonts w:ascii="Arial" w:hAnsi="Arial" w:eastAsia="Times New Roman" w:cs="Arial"/>
                <w:sz w:val="20"/>
                <w:szCs w:val="20"/>
              </w:rPr>
            </w:pPr>
          </w:p>
        </w:tc>
      </w:tr>
      <w:tr w:rsidRPr="00ED53E7" w:rsidR="00ED53E7" w:rsidTr="00ED53E7" w14:paraId="06AA73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B5FC580"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12:14:18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42899A3"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ED53E7" w:rsidR="00ED53E7" w:rsidP="00ED53E7" w:rsidRDefault="00ED53E7" w14:paraId="049AEFC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46ECD4BF" w14:textId="77777777">
            <w:pPr>
              <w:spacing w:after="0" w:line="240" w:lineRule="auto"/>
              <w:rPr>
                <w:rFonts w:ascii="Arial" w:hAnsi="Arial" w:eastAsia="Times New Roman" w:cs="Arial"/>
                <w:sz w:val="20"/>
                <w:szCs w:val="20"/>
              </w:rPr>
            </w:pPr>
          </w:p>
        </w:tc>
      </w:tr>
      <w:tr w:rsidRPr="00ED53E7" w:rsidR="00ED53E7" w:rsidTr="00ED53E7" w14:paraId="66A733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0EDD33"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13:06:54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948DA2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 xml:space="preserve">Tom Icard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AE6B25C"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ticard@icardmerrill.com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F554E3C" w14:textId="77777777">
            <w:pPr>
              <w:spacing w:after="0" w:line="240" w:lineRule="auto"/>
              <w:rPr>
                <w:rFonts w:ascii="Arial" w:hAnsi="Arial" w:eastAsia="Times New Roman" w:cs="Arial"/>
                <w:sz w:val="20"/>
                <w:szCs w:val="20"/>
              </w:rPr>
            </w:pPr>
          </w:p>
        </w:tc>
      </w:tr>
      <w:tr w:rsidRPr="00ED53E7" w:rsidR="00ED53E7" w:rsidTr="00ED53E7" w14:paraId="11CAC5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7690E0F"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lastRenderedPageBreak/>
              <w:t>12/11/2023 12:33:07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44D288B"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F194732"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77CD15D0" w14:textId="77777777">
            <w:pPr>
              <w:spacing w:after="0" w:line="240" w:lineRule="auto"/>
              <w:rPr>
                <w:rFonts w:ascii="Arial" w:hAnsi="Arial" w:eastAsia="Times New Roman" w:cs="Arial"/>
                <w:sz w:val="20"/>
                <w:szCs w:val="20"/>
              </w:rPr>
            </w:pPr>
          </w:p>
        </w:tc>
      </w:tr>
      <w:tr w:rsidRPr="00ED53E7" w:rsidR="00ED53E7" w:rsidTr="00ED53E7" w14:paraId="75CED6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2B12F90E"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12:46:35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1E94EAD"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E7C0C5A"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7F2B9CE" w14:textId="77777777">
            <w:pPr>
              <w:spacing w:after="0" w:line="240" w:lineRule="auto"/>
              <w:rPr>
                <w:rFonts w:ascii="Arial" w:hAnsi="Arial" w:eastAsia="Times New Roman" w:cs="Arial"/>
                <w:sz w:val="20"/>
                <w:szCs w:val="20"/>
              </w:rPr>
            </w:pPr>
          </w:p>
        </w:tc>
      </w:tr>
      <w:tr w:rsidRPr="00ED53E7" w:rsidR="00ED53E7" w:rsidTr="00ED53E7" w14:paraId="6A3837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1B16FED6"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12:54:45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C3B2418"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Peter Rowell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63E48A14"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peter@rowellpa.com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192078B" w14:textId="77777777">
            <w:pPr>
              <w:spacing w:after="0" w:line="240" w:lineRule="auto"/>
              <w:rPr>
                <w:rFonts w:ascii="Arial" w:hAnsi="Arial" w:eastAsia="Times New Roman" w:cs="Arial"/>
                <w:sz w:val="20"/>
                <w:szCs w:val="20"/>
              </w:rPr>
            </w:pPr>
          </w:p>
        </w:tc>
      </w:tr>
      <w:tr w:rsidRPr="00ED53E7" w:rsidR="00ED53E7" w:rsidTr="00ED53E7" w14:paraId="0796178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9A34DED" w14:textId="77777777">
            <w:pPr>
              <w:spacing w:after="0" w:line="240" w:lineRule="auto"/>
              <w:jc w:val="right"/>
              <w:rPr>
                <w:rFonts w:ascii="Arial" w:hAnsi="Arial" w:eastAsia="Times New Roman" w:cs="Arial"/>
                <w:sz w:val="20"/>
                <w:szCs w:val="20"/>
              </w:rPr>
            </w:pPr>
            <w:r w:rsidRPr="00ED53E7">
              <w:rPr>
                <w:rFonts w:ascii="Arial" w:hAnsi="Arial" w:eastAsia="Times New Roman" w:cs="Arial"/>
                <w:sz w:val="20"/>
                <w:szCs w:val="20"/>
              </w:rPr>
              <w:t>12/11/2023 14:30:20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58F13CC9"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Brad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39B5D3FF" w14:textId="77777777">
            <w:pPr>
              <w:spacing w:after="0" w:line="240" w:lineRule="auto"/>
              <w:rPr>
                <w:rFonts w:ascii="Arial" w:hAnsi="Arial" w:eastAsia="Times New Roman" w:cs="Arial"/>
                <w:sz w:val="20"/>
                <w:szCs w:val="20"/>
              </w:rPr>
            </w:pPr>
            <w:r w:rsidRPr="00ED53E7">
              <w:rPr>
                <w:rFonts w:ascii="Arial" w:hAnsi="Arial" w:eastAsia="Times New Roman" w:cs="Arial"/>
                <w:sz w:val="20"/>
                <w:szCs w:val="20"/>
              </w:rPr>
              <w:t>brad@bmwlawyers.net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ED53E7" w:rsidR="00ED53E7" w:rsidP="00ED53E7" w:rsidRDefault="00ED53E7" w14:paraId="0F92A379" w14:textId="77777777">
            <w:pPr>
              <w:spacing w:after="0" w:line="240" w:lineRule="auto"/>
              <w:rPr>
                <w:rFonts w:ascii="Arial" w:hAnsi="Arial" w:eastAsia="Times New Roman" w:cs="Arial"/>
                <w:sz w:val="20"/>
                <w:szCs w:val="20"/>
              </w:rPr>
            </w:pPr>
          </w:p>
        </w:tc>
      </w:tr>
    </w:tbl>
    <w:p w:rsidR="00A70B4C" w:rsidRDefault="00A70B4C" w14:paraId="69A0457A" w14:textId="77777777">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CD8" w:rsidRDefault="002B1CD8" w14:paraId="0C5C84E0" w14:textId="77777777">
      <w:pPr>
        <w:spacing w:after="0" w:line="240" w:lineRule="auto"/>
      </w:pPr>
      <w:r>
        <w:separator/>
      </w:r>
    </w:p>
  </w:endnote>
  <w:endnote w:type="continuationSeparator" w:id="0">
    <w:p w:rsidR="002B1CD8" w:rsidRDefault="002B1CD8" w14:paraId="56FDD6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CD8" w:rsidRDefault="002B1CD8" w14:paraId="360FE2B9" w14:textId="77777777">
      <w:pPr>
        <w:spacing w:after="0" w:line="240" w:lineRule="auto"/>
      </w:pPr>
      <w:r>
        <w:separator/>
      </w:r>
    </w:p>
  </w:footnote>
  <w:footnote w:type="continuationSeparator" w:id="0">
    <w:p w:rsidR="002B1CD8" w:rsidRDefault="002B1CD8" w14:paraId="45D71A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E1F0D"/>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20EC1"/>
    <w:rsid w:val="00A53BA2"/>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ralvarez@cspalaw.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