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6ADE8C9"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4F4103" w:rsidRPr="007405B5">
        <w:rPr>
          <w:rFonts w:ascii="Tahoma" w:eastAsia="Batang" w:hAnsi="Tahoma" w:cs="Tahoma"/>
          <w:sz w:val="24"/>
          <w:szCs w:val="24"/>
        </w:rPr>
        <w:t>August 8</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4F925BF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175889" w:rsidRPr="007405B5">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155253B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7C1BDB" w:rsidRPr="007405B5">
        <w:rPr>
          <w:rFonts w:ascii="Tahoma" w:eastAsia="Batang" w:hAnsi="Tahoma" w:cs="Tahoma"/>
          <w:sz w:val="24"/>
          <w:szCs w:val="24"/>
        </w:rPr>
        <w:t>Ju</w:t>
      </w:r>
      <w:r w:rsidR="004F4103" w:rsidRPr="007405B5">
        <w:rPr>
          <w:rFonts w:ascii="Tahoma" w:eastAsia="Batang" w:hAnsi="Tahoma" w:cs="Tahoma"/>
          <w:sz w:val="24"/>
          <w:szCs w:val="24"/>
        </w:rPr>
        <w:t>ly</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518B8" w:rsidRPr="007405B5">
        <w:rPr>
          <w:rFonts w:ascii="Tahoma" w:eastAsia="Batang" w:hAnsi="Tahoma" w:cs="Tahoma"/>
          <w:sz w:val="24"/>
          <w:szCs w:val="24"/>
        </w:rPr>
        <w:t>Sanjay</w:t>
      </w:r>
      <w:r w:rsidR="00EE5D24" w:rsidRPr="007405B5">
        <w:rPr>
          <w:rFonts w:ascii="Tahoma" w:eastAsia="Batang" w:hAnsi="Tahoma" w:cs="Tahoma"/>
          <w:sz w:val="24"/>
          <w:szCs w:val="24"/>
        </w:rPr>
        <w:t xml:space="preserve"> on </w:t>
      </w:r>
      <w:r w:rsidR="004F4103" w:rsidRPr="007405B5">
        <w:rPr>
          <w:rFonts w:ascii="Tahoma" w:eastAsia="Batang" w:hAnsi="Tahoma" w:cs="Tahoma"/>
          <w:sz w:val="24"/>
          <w:szCs w:val="24"/>
        </w:rPr>
        <w:t>August 7.</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B436133"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2B62B32C" w14:textId="2EBCE492" w:rsidR="004518B8" w:rsidRPr="007405B5" w:rsidRDefault="005854F7"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fall meeting will be in Memphis September 28-29</w:t>
      </w:r>
      <w:r w:rsidR="00424E7D" w:rsidRPr="007405B5">
        <w:rPr>
          <w:rFonts w:ascii="Tahoma" w:eastAsia="Batang" w:hAnsi="Tahoma" w:cs="Tahoma"/>
          <w:sz w:val="24"/>
          <w:szCs w:val="24"/>
        </w:rPr>
        <w:t xml:space="preserve"> at the Peabody Hotel</w:t>
      </w:r>
      <w:r w:rsidR="00C57F0E" w:rsidRPr="007405B5">
        <w:rPr>
          <w:rFonts w:ascii="Tahoma" w:eastAsia="Batang" w:hAnsi="Tahoma" w:cs="Tahoma"/>
          <w:sz w:val="24"/>
          <w:szCs w:val="24"/>
        </w:rPr>
        <w:t>.</w:t>
      </w:r>
    </w:p>
    <w:p w14:paraId="4029E7FB" w14:textId="2788E8C5" w:rsidR="002B3878" w:rsidRPr="007405B5" w:rsidRDefault="002B3878" w:rsidP="002B3878">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December 2, 2022 are the regional meetings in four cities: Indianapolis</w:t>
      </w:r>
      <w:r w:rsidRPr="007405B5">
        <w:rPr>
          <w:rFonts w:ascii="Tahoma" w:eastAsia="Batang" w:hAnsi="Tahoma" w:cs="Tahoma"/>
          <w:sz w:val="24"/>
          <w:szCs w:val="24"/>
        </w:rPr>
        <w:t xml:space="preserve">, San Francisco, Washington, D.C., and Dallas, TX. </w:t>
      </w:r>
      <w:r w:rsidRPr="007405B5">
        <w:rPr>
          <w:rFonts w:ascii="Tahoma" w:eastAsia="Batang" w:hAnsi="Tahoma" w:cs="Tahoma"/>
          <w:sz w:val="24"/>
          <w:szCs w:val="24"/>
        </w:rPr>
        <w:t xml:space="preserve"> </w:t>
      </w:r>
    </w:p>
    <w:p w14:paraId="752B9BE4" w14:textId="5E270EE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53791496"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p>
    <w:p w14:paraId="4CEE8850" w14:textId="307B7776"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150758" w:rsidRPr="007405B5">
        <w:rPr>
          <w:rFonts w:ascii="Tahoma" w:eastAsia="Batang" w:hAnsi="Tahoma" w:cs="Tahoma"/>
          <w:sz w:val="24"/>
          <w:szCs w:val="24"/>
        </w:rPr>
        <w:t xml:space="preserve"> the week of the 10th</w:t>
      </w:r>
      <w:r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Exact dates are being finalized and the topics will focus on “The Future of Construction Law.” </w:t>
      </w:r>
    </w:p>
    <w:p w14:paraId="3B55F5A7"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All events will have virtual options for attendance.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Forum’s leadership has initiated a fellowship program for diverse construction lawyers with the goal of drawing diverse construction lawyers into the ranks of active, long-term Forum members.  The Forum’s Diversity Fellowship is intended to identify </w:t>
      </w:r>
      <w:r w:rsidRPr="007405B5">
        <w:rPr>
          <w:rFonts w:ascii="Tahoma" w:eastAsia="Batang" w:hAnsi="Tahoma" w:cs="Tahoma"/>
          <w:sz w:val="24"/>
          <w:szCs w:val="24"/>
        </w:rPr>
        <w:lastRenderedPageBreak/>
        <w:t>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3D063AD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684948" w:rsidRPr="007405B5">
        <w:rPr>
          <w:rFonts w:ascii="Tahoma" w:eastAsia="Batang" w:hAnsi="Tahoma" w:cs="Tahoma"/>
          <w:sz w:val="24"/>
          <w:szCs w:val="24"/>
        </w:rPr>
        <w:t>No report this month</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2EC5715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2B3878" w:rsidRPr="007405B5">
        <w:rPr>
          <w:rFonts w:ascii="Tahoma" w:eastAsia="Batang" w:hAnsi="Tahoma" w:cs="Tahoma"/>
          <w:sz w:val="24"/>
          <w:szCs w:val="24"/>
        </w:rPr>
        <w:t xml:space="preserve">They are getting started for next year and working with new guidelines from the BCSE.  The cut </w:t>
      </w:r>
      <w:proofErr w:type="spellStart"/>
      <w:r w:rsidR="002B3878" w:rsidRPr="007405B5">
        <w:rPr>
          <w:rFonts w:ascii="Tahoma" w:eastAsia="Batang" w:hAnsi="Tahoma" w:cs="Tahoma"/>
          <w:sz w:val="24"/>
          <w:szCs w:val="24"/>
        </w:rPr>
        <w:t>offf</w:t>
      </w:r>
      <w:proofErr w:type="spellEnd"/>
      <w:r w:rsidR="002B3878" w:rsidRPr="007405B5">
        <w:rPr>
          <w:rFonts w:ascii="Tahoma" w:eastAsia="Batang" w:hAnsi="Tahoma" w:cs="Tahoma"/>
          <w:sz w:val="24"/>
          <w:szCs w:val="24"/>
        </w:rPr>
        <w:t xml:space="preserve"> for next year will be October</w:t>
      </w:r>
      <w:r w:rsidR="00407C44" w:rsidRPr="007405B5">
        <w:rPr>
          <w:rFonts w:ascii="Tahoma" w:eastAsia="Batang" w:hAnsi="Tahoma" w:cs="Tahoma"/>
          <w:sz w:val="24"/>
          <w:szCs w:val="24"/>
        </w:rPr>
        <w:t xml:space="preserve"> 31,</w:t>
      </w:r>
      <w:r w:rsidR="002B3878" w:rsidRPr="007405B5">
        <w:rPr>
          <w:rFonts w:ascii="Tahoma" w:eastAsia="Batang" w:hAnsi="Tahoma" w:cs="Tahoma"/>
          <w:sz w:val="24"/>
          <w:szCs w:val="24"/>
        </w:rPr>
        <w:t xml:space="preserve"> for those who wish o take the 2023 exam.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3E807D0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50758" w:rsidRPr="007405B5">
        <w:rPr>
          <w:rFonts w:ascii="Tahoma" w:eastAsia="Batang" w:hAnsi="Tahoma" w:cs="Tahoma"/>
          <w:sz w:val="24"/>
          <w:szCs w:val="24"/>
        </w:rPr>
        <w:t>Sanjay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Elizabeth Ferguson confirmed they are </w:t>
      </w:r>
      <w:proofErr w:type="spellStart"/>
      <w:r w:rsidR="00407C44" w:rsidRPr="007405B5">
        <w:rPr>
          <w:rFonts w:ascii="Tahoma" w:eastAsia="Batang" w:hAnsi="Tahoma" w:cs="Tahoma"/>
          <w:sz w:val="24"/>
          <w:szCs w:val="24"/>
        </w:rPr>
        <w:t>stillwoking</w:t>
      </w:r>
      <w:proofErr w:type="spellEnd"/>
      <w:r w:rsidR="00407C44" w:rsidRPr="007405B5">
        <w:rPr>
          <w:rFonts w:ascii="Tahoma" w:eastAsia="Batang" w:hAnsi="Tahoma" w:cs="Tahoma"/>
          <w:sz w:val="24"/>
          <w:szCs w:val="24"/>
        </w:rPr>
        <w:t xml:space="preserve"> on speakers and topics.  Reach out to the committee if you are interested. </w:t>
      </w:r>
    </w:p>
    <w:p w14:paraId="003853D4" w14:textId="085F3E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Lucian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They will resume meetings in October of 202.  </w:t>
      </w:r>
      <w:r w:rsidRPr="007405B5">
        <w:rPr>
          <w:rFonts w:ascii="Tahoma" w:eastAsia="Batang" w:hAnsi="Tahoma" w:cs="Tahoma"/>
          <w:sz w:val="24"/>
          <w:szCs w:val="24"/>
        </w:rPr>
        <w:t xml:space="preserve">They are looking for CLE webinar topics for the future if you are interested.  </w:t>
      </w:r>
    </w:p>
    <w:p w14:paraId="65A4956B" w14:textId="48DB8BC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407C44" w:rsidRPr="007405B5">
        <w:rPr>
          <w:rFonts w:ascii="Tahoma" w:eastAsia="Batang" w:hAnsi="Tahoma" w:cs="Tahoma"/>
          <w:sz w:val="24"/>
          <w:szCs w:val="24"/>
        </w:rPr>
        <w:t>James Gonzalez reported</w:t>
      </w:r>
      <w:r w:rsidR="009D39FD" w:rsidRPr="007405B5">
        <w:rPr>
          <w:rFonts w:ascii="Tahoma" w:eastAsia="Batang" w:hAnsi="Tahoma" w:cs="Tahoma"/>
          <w:sz w:val="24"/>
          <w:szCs w:val="24"/>
        </w:rPr>
        <w:t>.</w:t>
      </w:r>
      <w:r w:rsidR="00920A17"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Michael </w:t>
      </w:r>
      <w:proofErr w:type="spellStart"/>
      <w:r w:rsidR="00407C44" w:rsidRPr="007405B5">
        <w:rPr>
          <w:rFonts w:ascii="Tahoma" w:eastAsia="Batang" w:hAnsi="Tahoma" w:cs="Tahoma"/>
          <w:sz w:val="24"/>
          <w:szCs w:val="24"/>
        </w:rPr>
        <w:t>Sasso</w:t>
      </w:r>
      <w:proofErr w:type="spellEnd"/>
      <w:r w:rsidR="00407C44" w:rsidRPr="007405B5">
        <w:rPr>
          <w:rFonts w:ascii="Tahoma" w:eastAsia="Batang" w:hAnsi="Tahoma" w:cs="Tahoma"/>
          <w:sz w:val="24"/>
          <w:szCs w:val="24"/>
        </w:rPr>
        <w:t xml:space="preserve">, Brian </w:t>
      </w:r>
      <w:proofErr w:type="spellStart"/>
      <w:r w:rsidR="00407C44" w:rsidRPr="007405B5">
        <w:rPr>
          <w:rFonts w:ascii="Tahoma" w:eastAsia="Batang" w:hAnsi="Tahoma" w:cs="Tahoma"/>
          <w:sz w:val="24"/>
          <w:szCs w:val="24"/>
        </w:rPr>
        <w:t>Zettles</w:t>
      </w:r>
      <w:proofErr w:type="spellEnd"/>
      <w:r w:rsidR="00407C44" w:rsidRPr="007405B5">
        <w:rPr>
          <w:rFonts w:ascii="Tahoma" w:eastAsia="Batang" w:hAnsi="Tahoma" w:cs="Tahoma"/>
          <w:sz w:val="24"/>
          <w:szCs w:val="24"/>
        </w:rPr>
        <w:t xml:space="preserve"> and Ashley Ross are new members of the CILB.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096E49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807365" w:rsidRPr="007405B5">
        <w:rPr>
          <w:rFonts w:ascii="Tahoma" w:eastAsia="Batang" w:hAnsi="Tahoma" w:cs="Tahoma"/>
          <w:sz w:val="24"/>
          <w:szCs w:val="24"/>
        </w:rPr>
        <w:t xml:space="preserve">David Milton is new vice-chair. </w:t>
      </w:r>
      <w:r w:rsidR="008A1242" w:rsidRPr="007405B5">
        <w:rPr>
          <w:rFonts w:ascii="Tahoma" w:eastAsia="Batang" w:hAnsi="Tahoma" w:cs="Tahoma"/>
          <w:sz w:val="24"/>
          <w:szCs w:val="24"/>
        </w:rPr>
        <w:t xml:space="preserve">No report this month. </w:t>
      </w:r>
      <w:r w:rsidR="00070F82" w:rsidRPr="007405B5">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7E7F9FA6"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p>
    <w:p w14:paraId="1931A062" w14:textId="284222D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No report this month. </w:t>
      </w:r>
    </w:p>
    <w:p w14:paraId="1FE28434" w14:textId="01C4E6B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David reported</w:t>
      </w:r>
      <w:r w:rsidR="00741552" w:rsidRPr="007405B5">
        <w:rPr>
          <w:rFonts w:ascii="Tahoma" w:eastAsia="Batang" w:hAnsi="Tahoma" w:cs="Tahoma"/>
          <w:sz w:val="24"/>
          <w:szCs w:val="24"/>
        </w:rPr>
        <w:t xml:space="preserve"> previously</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2247BC" w:rsidRPr="007405B5">
        <w:rPr>
          <w:rFonts w:ascii="Tahoma" w:eastAsia="Batang" w:hAnsi="Tahoma" w:cs="Tahoma"/>
          <w:sz w:val="24"/>
          <w:szCs w:val="24"/>
        </w:rPr>
        <w:t>7</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5F8431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Peter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committee.  </w:t>
      </w:r>
      <w:r w:rsidR="00823046" w:rsidRPr="007405B5">
        <w:rPr>
          <w:rFonts w:ascii="Tahoma" w:eastAsia="Batang" w:hAnsi="Tahoma" w:cs="Tahoma"/>
          <w:sz w:val="24"/>
          <w:szCs w:val="24"/>
        </w:rPr>
        <w:t xml:space="preserve">Peter is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2877B4" w:rsidRPr="007405B5">
        <w:rPr>
          <w:rFonts w:ascii="Tahoma" w:eastAsia="Batang" w:hAnsi="Tahoma" w:cs="Tahoma"/>
          <w:sz w:val="24"/>
          <w:szCs w:val="24"/>
        </w:rPr>
        <w:t xml:space="preserve">500+/- words and have far less formal requirements than Action Line or the Bar Journal. </w:t>
      </w:r>
      <w:r w:rsidR="00B13ADF" w:rsidRPr="007405B5">
        <w:rPr>
          <w:rFonts w:ascii="Tahoma" w:eastAsia="Batang" w:hAnsi="Tahoma" w:cs="Tahoma"/>
          <w:sz w:val="24"/>
          <w:szCs w:val="24"/>
        </w:rPr>
        <w:t>It can be longer.</w:t>
      </w:r>
      <w:r w:rsidR="002877B4" w:rsidRPr="007405B5">
        <w:rPr>
          <w:rFonts w:ascii="Tahoma" w:eastAsia="Batang" w:hAnsi="Tahoma" w:cs="Tahoma"/>
          <w:sz w:val="24"/>
          <w:szCs w:val="24"/>
        </w:rPr>
        <w:t xml:space="preserve"> Send submissions of ideas to Peter if you are interested in submitting.  </w:t>
      </w:r>
      <w:r w:rsidR="00583E3E" w:rsidRPr="007405B5">
        <w:rPr>
          <w:rFonts w:ascii="Tahoma" w:eastAsia="Batang" w:hAnsi="Tahoma" w:cs="Tahoma"/>
          <w:sz w:val="24"/>
          <w:szCs w:val="24"/>
        </w:rPr>
        <w:t xml:space="preserve"> </w:t>
      </w:r>
    </w:p>
    <w:p w14:paraId="3F7F6FF0" w14:textId="482E499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8A1242" w:rsidRPr="007405B5">
        <w:rPr>
          <w:rFonts w:ascii="Tahoma" w:eastAsia="Batang" w:hAnsi="Tahoma" w:cs="Tahoma"/>
          <w:sz w:val="24"/>
          <w:szCs w:val="24"/>
        </w:rPr>
        <w:t xml:space="preserve">They are </w:t>
      </w:r>
      <w:r w:rsidR="002247BC" w:rsidRPr="007405B5">
        <w:rPr>
          <w:rFonts w:ascii="Tahoma" w:eastAsia="Batang" w:hAnsi="Tahoma" w:cs="Tahoma"/>
          <w:sz w:val="24"/>
          <w:szCs w:val="24"/>
        </w:rPr>
        <w:t>still</w:t>
      </w:r>
      <w:r w:rsidR="008A1242" w:rsidRPr="007405B5">
        <w:rPr>
          <w:rFonts w:ascii="Tahoma" w:eastAsia="Batang" w:hAnsi="Tahoma" w:cs="Tahoma"/>
          <w:sz w:val="24"/>
          <w:szCs w:val="24"/>
        </w:rPr>
        <w:t xml:space="preserve"> matching </w:t>
      </w:r>
      <w:r w:rsidR="000F0097" w:rsidRPr="007405B5">
        <w:rPr>
          <w:rFonts w:ascii="Tahoma" w:eastAsia="Batang" w:hAnsi="Tahoma" w:cs="Tahoma"/>
          <w:sz w:val="24"/>
          <w:szCs w:val="24"/>
        </w:rPr>
        <w:t>liaisons</w:t>
      </w:r>
      <w:r w:rsidR="008A1242" w:rsidRPr="007405B5">
        <w:rPr>
          <w:rFonts w:ascii="Tahoma" w:eastAsia="Batang" w:hAnsi="Tahoma" w:cs="Tahoma"/>
          <w:sz w:val="24"/>
          <w:szCs w:val="24"/>
        </w:rPr>
        <w:t xml:space="preserve"> with various legal aid organizations</w:t>
      </w:r>
      <w:r w:rsidR="00741552" w:rsidRPr="007405B5">
        <w:rPr>
          <w:rFonts w:ascii="Tahoma" w:eastAsia="Batang" w:hAnsi="Tahoma" w:cs="Tahoma"/>
          <w:sz w:val="24"/>
          <w:szCs w:val="24"/>
        </w:rPr>
        <w:t>.</w:t>
      </w:r>
      <w:r w:rsidR="008A124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working on a statewide CLE.  They are still looking for someone to take over a case in Duval County due to attorney illness. </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7F9E7E1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2247BC" w:rsidRPr="007405B5">
        <w:rPr>
          <w:rFonts w:ascii="Tahoma" w:eastAsia="Batang" w:hAnsi="Tahoma" w:cs="Tahoma"/>
          <w:sz w:val="24"/>
          <w:szCs w:val="24"/>
        </w:rPr>
        <w:t>October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5DC30BD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95885" w:rsidRPr="007405B5">
        <w:rPr>
          <w:rFonts w:ascii="Tahoma" w:eastAsia="Batang" w:hAnsi="Tahoma" w:cs="Tahoma"/>
          <w:sz w:val="24"/>
          <w:szCs w:val="24"/>
        </w:rPr>
        <w:t>Zach Taylor</w:t>
      </w:r>
      <w:r w:rsidR="009B6400" w:rsidRPr="007405B5">
        <w:rPr>
          <w:rFonts w:ascii="Tahoma" w:eastAsia="Batang" w:hAnsi="Tahoma" w:cs="Tahoma"/>
          <w:sz w:val="24"/>
          <w:szCs w:val="24"/>
        </w:rPr>
        <w:t xml:space="preserve"> (</w:t>
      </w:r>
      <w:hyperlink r:id="rId17" w:history="1">
        <w:r w:rsidR="009B6400" w:rsidRPr="007405B5">
          <w:rPr>
            <w:rStyle w:val="Hyperlink"/>
            <w:rFonts w:ascii="Tahoma" w:eastAsia="Batang" w:hAnsi="Tahoma" w:cs="Tahoma"/>
            <w:sz w:val="24"/>
            <w:szCs w:val="24"/>
          </w:rPr>
          <w:t>Zachary@manuelthompson.com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8"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The CLE credits have been updated on the website.  </w:t>
      </w:r>
      <w:r w:rsidR="00883AA8" w:rsidRPr="007405B5">
        <w:rPr>
          <w:rFonts w:ascii="Tahoma" w:eastAsia="Batang" w:hAnsi="Tahoma" w:cs="Tahoma"/>
          <w:sz w:val="24"/>
          <w:szCs w:val="24"/>
        </w:rPr>
        <w:t xml:space="preserve">The subcommittee is in need of help since Jade is taking over the CLE subcommittee. </w:t>
      </w:r>
    </w:p>
    <w:p w14:paraId="130D5798" w14:textId="7E27A07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CLE credit number</w:t>
      </w:r>
      <w:r w:rsidR="00995885" w:rsidRPr="007405B5">
        <w:rPr>
          <w:rFonts w:ascii="Tahoma" w:eastAsia="Batang" w:hAnsi="Tahoma" w:cs="Tahoma"/>
          <w:sz w:val="24"/>
          <w:szCs w:val="24"/>
        </w:rPr>
        <w:t>s</w:t>
      </w:r>
      <w:r w:rsidR="002877B4" w:rsidRPr="007405B5">
        <w:rPr>
          <w:rFonts w:ascii="Tahoma" w:eastAsia="Batang" w:hAnsi="Tahoma" w:cs="Tahoma"/>
          <w:sz w:val="24"/>
          <w:szCs w:val="24"/>
        </w:rPr>
        <w:t xml:space="preserve"> have </w:t>
      </w:r>
      <w:r w:rsidR="00995885" w:rsidRPr="007405B5">
        <w:rPr>
          <w:rFonts w:ascii="Tahoma" w:eastAsia="Batang" w:hAnsi="Tahoma" w:cs="Tahoma"/>
          <w:sz w:val="24"/>
          <w:szCs w:val="24"/>
        </w:rPr>
        <w:t xml:space="preserve">mostly </w:t>
      </w:r>
      <w:r w:rsidR="002877B4" w:rsidRPr="007405B5">
        <w:rPr>
          <w:rFonts w:ascii="Tahoma" w:eastAsia="Batang" w:hAnsi="Tahoma" w:cs="Tahoma"/>
          <w:sz w:val="24"/>
          <w:szCs w:val="24"/>
        </w:rPr>
        <w:t xml:space="preserve">been issued in real time as of late.  </w:t>
      </w:r>
      <w:r w:rsidR="00741552" w:rsidRPr="007405B5">
        <w:rPr>
          <w:rFonts w:ascii="Tahoma" w:eastAsia="Batang" w:hAnsi="Tahoma" w:cs="Tahoma"/>
          <w:sz w:val="24"/>
          <w:szCs w:val="24"/>
        </w:rPr>
        <w:t xml:space="preserve">Jade will be reaching out to all those who recently volunteered to present and welcomes any additional volunteers.  </w:t>
      </w:r>
    </w:p>
    <w:p w14:paraId="01E61BC5" w14:textId="4A18F23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lastRenderedPageBreak/>
        <w:t>4. Continuing Legal Education Presentation:</w:t>
      </w:r>
    </w:p>
    <w:p w14:paraId="16C0982D" w14:textId="63227A35" w:rsidR="0068183B" w:rsidRPr="007405B5" w:rsidRDefault="002877B4" w:rsidP="00CE4401">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Our CLE presenter</w:t>
      </w:r>
      <w:r w:rsidR="00995885" w:rsidRPr="007405B5">
        <w:rPr>
          <w:rFonts w:ascii="Tahoma" w:eastAsia="Batang" w:hAnsi="Tahoma" w:cs="Tahoma"/>
          <w:sz w:val="24"/>
          <w:szCs w:val="24"/>
        </w:rPr>
        <w:t>s</w:t>
      </w:r>
      <w:r w:rsidR="00CE4401" w:rsidRPr="007405B5">
        <w:rPr>
          <w:rFonts w:ascii="Tahoma" w:eastAsia="Batang" w:hAnsi="Tahoma" w:cs="Tahoma"/>
          <w:sz w:val="24"/>
          <w:szCs w:val="24"/>
        </w:rPr>
        <w:t xml:space="preserve"> for </w:t>
      </w:r>
      <w:r w:rsidR="00BB2B34" w:rsidRPr="00BB2B34">
        <w:rPr>
          <w:rFonts w:ascii="Tahoma" w:eastAsia="Batang" w:hAnsi="Tahoma" w:cs="Tahoma"/>
          <w:sz w:val="24"/>
          <w:szCs w:val="24"/>
        </w:rPr>
        <w:t xml:space="preserve">this meeting </w:t>
      </w:r>
      <w:r w:rsidR="00BB2B34">
        <w:rPr>
          <w:rFonts w:ascii="Tahoma" w:eastAsia="Batang" w:hAnsi="Tahoma" w:cs="Tahoma"/>
          <w:sz w:val="24"/>
          <w:szCs w:val="24"/>
        </w:rPr>
        <w:t>were</w:t>
      </w:r>
      <w:r w:rsidR="00BB2B34" w:rsidRPr="00BB2B34">
        <w:rPr>
          <w:rFonts w:ascii="Tahoma" w:eastAsia="Batang" w:hAnsi="Tahoma" w:cs="Tahoma"/>
          <w:sz w:val="24"/>
          <w:szCs w:val="24"/>
        </w:rPr>
        <w:t xml:space="preserve"> C. Matthew Davis and Nathan Diehl, both with the firm of </w:t>
      </w:r>
      <w:proofErr w:type="spellStart"/>
      <w:r w:rsidR="00BB2B34" w:rsidRPr="00BB2B34">
        <w:rPr>
          <w:rFonts w:ascii="Tahoma" w:eastAsia="Batang" w:hAnsi="Tahoma" w:cs="Tahoma"/>
          <w:sz w:val="24"/>
          <w:szCs w:val="24"/>
        </w:rPr>
        <w:t>Paskert</w:t>
      </w:r>
      <w:proofErr w:type="spellEnd"/>
      <w:r w:rsidR="00BB2B34" w:rsidRPr="00BB2B34">
        <w:rPr>
          <w:rFonts w:ascii="Tahoma" w:eastAsia="Batang" w:hAnsi="Tahoma" w:cs="Tahoma"/>
          <w:sz w:val="24"/>
          <w:szCs w:val="24"/>
        </w:rPr>
        <w:t xml:space="preserve"> Divers Thompson. Their presentation </w:t>
      </w:r>
      <w:r w:rsidR="00BB2B34">
        <w:rPr>
          <w:rFonts w:ascii="Tahoma" w:eastAsia="Batang" w:hAnsi="Tahoma" w:cs="Tahoma"/>
          <w:sz w:val="24"/>
          <w:szCs w:val="24"/>
        </w:rPr>
        <w:t>was</w:t>
      </w:r>
      <w:r w:rsidR="00BB2B34" w:rsidRPr="00BB2B34">
        <w:rPr>
          <w:rFonts w:ascii="Tahoma" w:eastAsia="Batang" w:hAnsi="Tahoma" w:cs="Tahoma"/>
          <w:sz w:val="24"/>
          <w:szCs w:val="24"/>
        </w:rPr>
        <w:t xml:space="preserve"> on “Judgment Enforcement and Collection”.</w:t>
      </w:r>
      <w:r w:rsidR="00BB2B34">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605598" w:rsidRPr="007405B5">
        <w:rPr>
          <w:rFonts w:ascii="Tahoma" w:eastAsia="Batang" w:hAnsi="Tahoma" w:cs="Tahoma"/>
          <w:sz w:val="24"/>
          <w:szCs w:val="24"/>
        </w:rPr>
        <w:t>7</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755D75">
        <w:rPr>
          <w:rFonts w:ascii="Tahoma" w:eastAsia="Batang" w:hAnsi="Tahoma" w:cs="Tahoma"/>
          <w:sz w:val="24"/>
          <w:szCs w:val="24"/>
        </w:rPr>
        <w:t>12</w:t>
      </w:r>
      <w:r w:rsidR="000F0097" w:rsidRPr="007405B5">
        <w:rPr>
          <w:rFonts w:ascii="Tahoma" w:eastAsia="Batang" w:hAnsi="Tahoma" w:cs="Tahoma"/>
          <w:sz w:val="24"/>
          <w:szCs w:val="24"/>
        </w:rPr>
        <w:t>:</w:t>
      </w:r>
      <w:r w:rsidR="00755D75">
        <w:rPr>
          <w:rFonts w:ascii="Tahoma" w:eastAsia="Batang" w:hAnsi="Tahoma" w:cs="Tahoma"/>
          <w:sz w:val="24"/>
          <w:szCs w:val="24"/>
        </w:rPr>
        <w:t>58</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CEB34BF"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755D75">
        <w:rPr>
          <w:rFonts w:ascii="Tahoma" w:eastAsia="Batang" w:hAnsi="Tahoma" w:cs="Tahoma"/>
          <w:sz w:val="24"/>
          <w:szCs w:val="24"/>
        </w:rPr>
        <w:t>2</w:t>
      </w:r>
      <w:r w:rsidRPr="007405B5">
        <w:rPr>
          <w:rFonts w:ascii="Tahoma" w:eastAsia="Batang" w:hAnsi="Tahoma" w:cs="Tahoma"/>
          <w:sz w:val="24"/>
          <w:szCs w:val="24"/>
        </w:rPr>
        <w:t>:</w:t>
      </w:r>
      <w:r w:rsidR="00755D75">
        <w:rPr>
          <w:rFonts w:ascii="Tahoma" w:eastAsia="Batang" w:hAnsi="Tahoma" w:cs="Tahoma"/>
          <w:sz w:val="24"/>
          <w:szCs w:val="24"/>
        </w:rPr>
        <w:t>58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7EAE68AE"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7405B5">
        <w:rPr>
          <w:rFonts w:ascii="Tahoma" w:eastAsia="Batang" w:hAnsi="Tahoma" w:cs="Tahoma"/>
          <w:sz w:val="24"/>
          <w:szCs w:val="24"/>
        </w:rPr>
        <w:t>September</w:t>
      </w:r>
      <w:r w:rsidR="009B427F" w:rsidRPr="007405B5">
        <w:rPr>
          <w:rFonts w:ascii="Tahoma" w:eastAsia="Batang" w:hAnsi="Tahoma" w:cs="Tahoma"/>
          <w:sz w:val="24"/>
          <w:szCs w:val="24"/>
        </w:rPr>
        <w:t xml:space="preserve"> </w:t>
      </w:r>
      <w:r w:rsidR="007405B5">
        <w:rPr>
          <w:rFonts w:ascii="Tahoma" w:eastAsia="Batang" w:hAnsi="Tahoma" w:cs="Tahoma"/>
          <w:sz w:val="24"/>
          <w:szCs w:val="24"/>
        </w:rPr>
        <w:t>12</w:t>
      </w:r>
      <w:r w:rsidRPr="007405B5">
        <w:rPr>
          <w:rFonts w:ascii="Tahoma" w:eastAsia="Batang" w:hAnsi="Tahoma" w:cs="Tahoma"/>
          <w:b/>
          <w:sz w:val="24"/>
          <w:szCs w:val="24"/>
        </w:rPr>
        <w:t>, 202</w:t>
      </w:r>
      <w:r w:rsidR="00AE13AA" w:rsidRPr="007405B5">
        <w:rPr>
          <w:rFonts w:ascii="Tahoma" w:eastAsia="Batang" w:hAnsi="Tahoma" w:cs="Tahoma"/>
          <w:b/>
          <w:sz w:val="24"/>
          <w:szCs w:val="24"/>
        </w:rPr>
        <w:t>2</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 xml:space="preserve">prior to the meeting. </w:t>
      </w:r>
    </w:p>
    <w:bookmarkEnd w:id="3"/>
    <w:p w14:paraId="46912911" w14:textId="0FBB633A" w:rsidR="00527524" w:rsidRPr="007405B5" w:rsidRDefault="009B427F">
      <w:pPr>
        <w:rPr>
          <w:rFonts w:ascii="Tahoma" w:hAnsi="Tahoma" w:cs="Tahoma"/>
          <w:sz w:val="24"/>
          <w:szCs w:val="24"/>
        </w:rPr>
      </w:pPr>
      <w:r w:rsidRPr="007405B5">
        <w:rPr>
          <w:rFonts w:ascii="Tahoma" w:hAnsi="Tahoma" w:cs="Tahoma"/>
          <w:sz w:val="24"/>
          <w:szCs w:val="24"/>
        </w:rPr>
        <w:t>Below is the attendance list for the meeting:</w:t>
      </w:r>
    </w:p>
    <w:tbl>
      <w:tblPr>
        <w:tblW w:w="0" w:type="dxa"/>
        <w:tblCellMar>
          <w:left w:w="0" w:type="dxa"/>
          <w:right w:w="0" w:type="dxa"/>
        </w:tblCellMar>
        <w:tblLook w:val="04A0" w:firstRow="1" w:lastRow="0" w:firstColumn="1" w:lastColumn="0" w:noHBand="0" w:noVBand="1"/>
      </w:tblPr>
      <w:tblGrid>
        <w:gridCol w:w="1703"/>
        <w:gridCol w:w="2636"/>
        <w:gridCol w:w="4794"/>
        <w:gridCol w:w="96"/>
      </w:tblGrid>
      <w:tr w:rsidR="002C4F11" w:rsidRPr="002C4F11" w14:paraId="3CCA2683"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7B7F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0:09:56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9EC6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F0B8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AFBC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61FB75C"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436EC"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7:34:12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BD29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Gregory Kahn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A3F3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gkahn@boydjen.com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938AB"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FB3862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A29F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7:58:25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82DE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Daniel A.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62D4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dmarquez@tev-law.com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4746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438433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EC9CF"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8:32:13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0C7C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Gary Rosner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FD761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grosner@ritterchusid.com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70A06"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5C2F517"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7C0A4"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8:50:31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2632B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David Ehrlich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754A5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29320"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219CC242"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12B40"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9:03:17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5236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Jason </w:t>
            </w:r>
            <w:proofErr w:type="spellStart"/>
            <w:r w:rsidRPr="002C4F11">
              <w:rPr>
                <w:rFonts w:ascii="Arial" w:eastAsia="Times New Roman" w:hAnsi="Arial" w:cs="Arial"/>
                <w:sz w:val="20"/>
                <w:szCs w:val="20"/>
              </w:rPr>
              <w:t>Handin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CB2B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jhandin@kaufmanlynn.com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1C19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A9B8FA6"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50FE2"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9:13:23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F038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7354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cbracken@bacharagroup.com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529E9C"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378F456"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2D05C"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10:22:42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0395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Jared Gillman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4388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jared@gillmanlawpa.com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9C4A0"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E7B3F2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42424A"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10:44:39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5C97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Cristina Hernandez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E464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chernandez@mmlawfl.com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1BC5AD"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8F1EC8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3D6E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10:45:37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813D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BRYCE GILBERT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CFFB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BGILBERT@THECONSTRUCTIONLAWYERS.COM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B9BBA"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F5FAC84"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C25ED"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11:24:11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17CCF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FE23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6762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AE2A90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A2D3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11:24:41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47BF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4209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3691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B60B56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C9645"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D854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D93D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E2DD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23AE6CBD"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BB0F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FF1C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Brian </w:t>
            </w:r>
            <w:proofErr w:type="spellStart"/>
            <w:r w:rsidRPr="002C4F11">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C470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D8D30"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9FCFB3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E63B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93D07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0A08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AF8F1"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A7736A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3F03CA"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131C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60620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CCD2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7AF625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7495A"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5F3F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E6E2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5ADF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3F7CF7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CE21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9C28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9784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8531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C2243B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F5169"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11:28:33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31E0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Lindsay </w:t>
            </w:r>
            <w:proofErr w:type="spellStart"/>
            <w:r w:rsidRPr="002C4F11">
              <w:rPr>
                <w:rFonts w:ascii="Arial" w:eastAsia="Times New Roman" w:hAnsi="Arial" w:cs="Arial"/>
                <w:sz w:val="20"/>
                <w:szCs w:val="20"/>
              </w:rPr>
              <w:t>Polega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E4008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lpolega@ksmlawyers.com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5434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7F1294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CD6B8"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11:28:53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6016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0748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C25986"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2E3A9E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A044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11:29:00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1FB91"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Brian </w:t>
            </w:r>
            <w:proofErr w:type="spellStart"/>
            <w:r w:rsidRPr="002C4F11">
              <w:rPr>
                <w:rFonts w:ascii="Arial" w:eastAsia="Times New Roman" w:hAnsi="Arial" w:cs="Arial"/>
                <w:sz w:val="20"/>
                <w:szCs w:val="20"/>
              </w:rPr>
              <w:t>Oblow</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CCE3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07E2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6BFDB71"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8FA2D"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A2574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Christopher H.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C25B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F201D"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105D78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24EE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lastRenderedPageBreak/>
              <w:t>8/8/2022 11:29:46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9A70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Peter </w:t>
            </w:r>
            <w:proofErr w:type="spellStart"/>
            <w:r w:rsidRPr="002C4F11">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9400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97AB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CEA7D31"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2B666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11:29:53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3AAD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E1A3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1035A"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26E9848"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1B76A"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11:31:38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6259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CE1A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9AEAB"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806ED4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4EAE8"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11:31:54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49D9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David S </w:t>
            </w:r>
            <w:proofErr w:type="spellStart"/>
            <w:r w:rsidRPr="002C4F11">
              <w:rPr>
                <w:rFonts w:ascii="Arial" w:eastAsia="Times New Roman" w:hAnsi="Arial" w:cs="Arial"/>
                <w:sz w:val="20"/>
                <w:szCs w:val="20"/>
              </w:rPr>
              <w:t>Wainer</w:t>
            </w:r>
            <w:proofErr w:type="spellEnd"/>
            <w:r w:rsidRPr="002C4F11">
              <w:rPr>
                <w:rFonts w:ascii="Arial" w:eastAsia="Times New Roman" w:hAnsi="Arial" w:cs="Arial"/>
                <w:sz w:val="20"/>
                <w:szCs w:val="20"/>
              </w:rPr>
              <w:t xml:space="preserve">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DDB5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417E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10A6AF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AE67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11:31:56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812F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C35E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C537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643911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79B2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894F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Jeffrey </w:t>
            </w:r>
            <w:proofErr w:type="spellStart"/>
            <w:r w:rsidRPr="002C4F11">
              <w:rPr>
                <w:rFonts w:ascii="Arial" w:eastAsia="Times New Roman" w:hAnsi="Arial" w:cs="Arial"/>
                <w:sz w:val="20"/>
                <w:szCs w:val="20"/>
              </w:rPr>
              <w:t>Bogert</w:t>
            </w:r>
            <w:proofErr w:type="spellEnd"/>
            <w:r w:rsidRPr="002C4F11">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089BF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4BF8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20FF16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27918"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C881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D327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6F3B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6ED219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C819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445C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Debbie Sines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6183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CF5C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9DB9D4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F73D4"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B662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John Trawick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AD3B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john@jbtrawicklaw.com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8DC6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2017B4EC"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2E7CEC"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B3D6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07AA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F374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953F36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4825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873A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9D52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reese41508@gmail.com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2892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6754A8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EBC7F"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11:32:51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21F9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02BA5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2CD2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0F24578"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9E6F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11:33:20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DEF69" w14:textId="77777777" w:rsidR="002C4F11" w:rsidRPr="002C4F11" w:rsidRDefault="002C4F11" w:rsidP="002C4F11">
            <w:pPr>
              <w:spacing w:after="0" w:line="240" w:lineRule="auto"/>
              <w:rPr>
                <w:rFonts w:ascii="Arial" w:eastAsia="Times New Roman" w:hAnsi="Arial" w:cs="Arial"/>
                <w:sz w:val="20"/>
                <w:szCs w:val="20"/>
              </w:rPr>
            </w:pPr>
            <w:proofErr w:type="spellStart"/>
            <w:r w:rsidRPr="002C4F11">
              <w:rPr>
                <w:rFonts w:ascii="Arial" w:eastAsia="Times New Roman" w:hAnsi="Arial" w:cs="Arial"/>
                <w:sz w:val="20"/>
                <w:szCs w:val="20"/>
              </w:rPr>
              <w:t>hilary</w:t>
            </w:r>
            <w:proofErr w:type="spellEnd"/>
            <w:r w:rsidRPr="002C4F11">
              <w:rPr>
                <w:rFonts w:ascii="Arial" w:eastAsia="Times New Roman" w:hAnsi="Arial" w:cs="Arial"/>
                <w:sz w:val="20"/>
                <w:szCs w:val="20"/>
              </w:rPr>
              <w:t xml:space="preserve"> </w:t>
            </w:r>
            <w:proofErr w:type="spellStart"/>
            <w:r w:rsidRPr="002C4F11">
              <w:rPr>
                <w:rFonts w:ascii="Arial" w:eastAsia="Times New Roman" w:hAnsi="Arial" w:cs="Arial"/>
                <w:sz w:val="20"/>
                <w:szCs w:val="20"/>
              </w:rPr>
              <w:t>morgan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6880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hilary.morgan@arlaw.com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C67AF"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DAA627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FDC78"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9CA3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Alisha </w:t>
            </w:r>
            <w:proofErr w:type="spellStart"/>
            <w:r w:rsidRPr="002C4F11">
              <w:rPr>
                <w:rFonts w:ascii="Arial" w:eastAsia="Times New Roman" w:hAnsi="Arial" w:cs="Arial"/>
                <w:sz w:val="20"/>
                <w:szCs w:val="20"/>
              </w:rPr>
              <w:t>Hurwood</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EE1DE" w14:textId="77777777" w:rsidR="002C4F11" w:rsidRPr="002C4F11" w:rsidRDefault="002C4F11" w:rsidP="002C4F11">
            <w:pPr>
              <w:spacing w:after="0" w:line="240" w:lineRule="auto"/>
              <w:rPr>
                <w:rFonts w:ascii="Arial" w:eastAsia="Times New Roman" w:hAnsi="Arial" w:cs="Arial"/>
                <w:sz w:val="20"/>
                <w:szCs w:val="20"/>
              </w:rPr>
            </w:pPr>
            <w:proofErr w:type="spellStart"/>
            <w:r w:rsidRPr="002C4F11">
              <w:rPr>
                <w:rFonts w:ascii="Arial" w:eastAsia="Times New Roman" w:hAnsi="Arial" w:cs="Arial"/>
                <w:sz w:val="20"/>
                <w:szCs w:val="20"/>
              </w:rPr>
              <w:t>alisha@southern.legal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BC53C"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9FF1994"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1517E"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020D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27EE2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8548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0306C3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5237F"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11:33:47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FAC1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Benjamin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97F8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DB549"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EFFD02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34FE5"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11:33:47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CD19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D1800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A1F4F"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303085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203D9"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11:34:40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A69F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Claramargaret Horn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0AD5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665FB"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038D991"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63568F"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11:35:17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C6FD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B44F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100C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0B543B3"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F7DE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11:35:40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D9B7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15BC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AA267"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A57F5B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314A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11:35:41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C106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Paul Martin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BF03A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psmlawfirm@aol.com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B361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425CF0C"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94424"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11:35:46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805C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Sheryl </w:t>
            </w:r>
            <w:proofErr w:type="spellStart"/>
            <w:r w:rsidRPr="002C4F11">
              <w:rPr>
                <w:rFonts w:ascii="Arial" w:eastAsia="Times New Roman" w:hAnsi="Arial" w:cs="Arial"/>
                <w:sz w:val="20"/>
                <w:szCs w:val="20"/>
              </w:rPr>
              <w:t>Dobek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3528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1E2C7"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267D5438"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84E8A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D708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Ed Kinberg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3F26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ejk@stewartlawcs.com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E6DB7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156F4A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4BDD7"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11:38:08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39E4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Ryan </w:t>
            </w:r>
            <w:proofErr w:type="spellStart"/>
            <w:r w:rsidRPr="002C4F11">
              <w:rPr>
                <w:rFonts w:ascii="Arial" w:eastAsia="Times New Roman" w:hAnsi="Arial" w:cs="Arial"/>
                <w:sz w:val="20"/>
                <w:szCs w:val="20"/>
              </w:rPr>
              <w:t>Hatler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AB91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C92C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BD7475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F52CF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11:38:40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9C22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A89F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BB83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AB09CB7"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D885FC"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98E2F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9314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F4F039"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69EC76B"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78E270"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11:42:02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3A0E1"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Laura Jo </w:t>
            </w:r>
            <w:proofErr w:type="spellStart"/>
            <w:r w:rsidRPr="002C4F11">
              <w:rPr>
                <w:rFonts w:ascii="Arial" w:eastAsia="Times New Roman" w:hAnsi="Arial" w:cs="Arial"/>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FA86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D9C37"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40E01E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51AC2"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11:42:33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0318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Brian W Bennett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8286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brian@bennettlegalgroup.com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40CDA"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3F58223"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CCF2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11:45:50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5477F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William F.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A31C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wcobb@cobbgonzalez.com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4F91C"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36A846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E3FD2"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11:46:41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3439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4CBB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775AF"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095452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553D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11:46:57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4ED18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7E64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A1645"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E3E60F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B058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11:48:06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0828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Julie </w:t>
            </w:r>
            <w:proofErr w:type="spellStart"/>
            <w:r w:rsidRPr="002C4F11">
              <w:rPr>
                <w:rFonts w:ascii="Arial" w:eastAsia="Times New Roman" w:hAnsi="Arial" w:cs="Arial"/>
                <w:sz w:val="20"/>
                <w:szCs w:val="20"/>
              </w:rPr>
              <w:t>Foran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D725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jmforan@ectinc.com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8CEB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7DA994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C21C7"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11:48:21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8B4F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Diane Perera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37A9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2CD4C"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299A704"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7FDC2"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11:48:25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ECCB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Jackeline Rodriguez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FC4F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jrodriguez@hamiltonmillerlaw.com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C4450B"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9958F6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90D2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lastRenderedPageBreak/>
              <w:t>8/8/2022 11:51:13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9B28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2FBC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2ACA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E89BE6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C3ADE"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11:52:50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B0A33"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George </w:t>
            </w:r>
            <w:proofErr w:type="spellStart"/>
            <w:r w:rsidRPr="002C4F11">
              <w:rPr>
                <w:rFonts w:ascii="Arial" w:eastAsia="Times New Roman" w:hAnsi="Arial" w:cs="Arial"/>
                <w:sz w:val="20"/>
                <w:szCs w:val="20"/>
              </w:rPr>
              <w:t>Dramis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31F2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F89E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454085A"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B4A3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11:53:11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A178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A5C58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78EF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4626E39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11E3E"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11:54:08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1F72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4849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E74E1"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67080EF1"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F5B11B"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83AD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Elizabeth Ryan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52DE1"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elizabeth@ryanconstructionlaw.com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8DF54B"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25C286DD"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2257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11:56:09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D33D7D"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Richard </w:t>
            </w:r>
            <w:proofErr w:type="spellStart"/>
            <w:r w:rsidRPr="002C4F11">
              <w:rPr>
                <w:rFonts w:ascii="Arial" w:eastAsia="Times New Roman" w:hAnsi="Arial" w:cs="Arial"/>
                <w:sz w:val="20"/>
                <w:szCs w:val="20"/>
              </w:rPr>
              <w:t>Guttentag</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AAB4A"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reg@stearnsroberts.com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BA2FA3"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570BD88"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C8F7F"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9D25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Bryan Caps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7B104" w14:textId="77777777" w:rsidR="002C4F11" w:rsidRPr="002C4F11" w:rsidRDefault="002C4F11" w:rsidP="002C4F11">
            <w:pPr>
              <w:spacing w:after="0" w:line="240" w:lineRule="auto"/>
              <w:rPr>
                <w:rFonts w:ascii="Arial" w:eastAsia="Times New Roman" w:hAnsi="Arial" w:cs="Arial"/>
                <w:sz w:val="20"/>
                <w:szCs w:val="20"/>
              </w:rPr>
            </w:pPr>
            <w:proofErr w:type="spellStart"/>
            <w:r w:rsidRPr="002C4F11">
              <w:rPr>
                <w:rFonts w:ascii="Arial" w:eastAsia="Times New Roman" w:hAnsi="Arial" w:cs="Arial"/>
                <w:sz w:val="20"/>
                <w:szCs w:val="20"/>
              </w:rPr>
              <w:t>bcapps@theconstructionlawfirmcom</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EDCFD"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E102D29"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412A1"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11:56:35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B66A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Hayley Newman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E0F6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1B596"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3FDA6D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1466C"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11:58:29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796D7"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2AED1"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9534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FCBF693"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62EDD"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12:03:05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0CD4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09D8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lucien.johnson@gray-robinson.com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6F684"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AEB9250"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BF5054"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12:06:19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961B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Jennifer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649A0"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jgonzalez@tev-law.com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3561E"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15A32B3"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909F7"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12:09:50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008CC"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E393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5311F"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56537FF"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7DEF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12:12:30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11466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Alejandro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7B33E"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aespino@TEV-law.com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341DBA"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5B73838"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1F9CA"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12:22:38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8B78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Michael H Crew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50378" w14:textId="77777777" w:rsidR="002C4F11" w:rsidRPr="002C4F11" w:rsidRDefault="002C4F11" w:rsidP="002C4F11">
            <w:pPr>
              <w:spacing w:after="0" w:line="240" w:lineRule="auto"/>
              <w:rPr>
                <w:rFonts w:ascii="Arial" w:eastAsia="Times New Roman" w:hAnsi="Arial" w:cs="Arial"/>
                <w:sz w:val="20"/>
                <w:szCs w:val="20"/>
              </w:rPr>
            </w:pPr>
            <w:proofErr w:type="spellStart"/>
            <w:r w:rsidRPr="002C4F11">
              <w:rPr>
                <w:rFonts w:ascii="Arial" w:eastAsia="Times New Roman" w:hAnsi="Arial" w:cs="Arial"/>
                <w:sz w:val="20"/>
                <w:szCs w:val="20"/>
              </w:rPr>
              <w:t>mike@southern.legal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02D522"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5ABDF0C"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47F07"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12:27:26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A22B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25A8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913DD"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07FB12EE"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8C06D"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12:28:48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AF32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Sherry </w:t>
            </w:r>
            <w:proofErr w:type="spellStart"/>
            <w:r w:rsidRPr="002C4F11">
              <w:rPr>
                <w:rFonts w:ascii="Arial" w:eastAsia="Times New Roman" w:hAnsi="Arial" w:cs="Arial"/>
                <w:sz w:val="20"/>
                <w:szCs w:val="20"/>
              </w:rPr>
              <w:t>Lambson</w:t>
            </w:r>
            <w:proofErr w:type="spellEnd"/>
            <w:r w:rsidRPr="002C4F11">
              <w:rPr>
                <w:rFonts w:ascii="Arial" w:eastAsia="Times New Roman" w:hAnsi="Arial" w:cs="Arial"/>
                <w:sz w:val="20"/>
                <w:szCs w:val="20"/>
              </w:rPr>
              <w:t>-Eisele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026E5"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0EA58"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1116BBC2"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11E996"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12:36:08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AF10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 xml:space="preserve">Peter </w:t>
            </w:r>
            <w:proofErr w:type="spellStart"/>
            <w:r w:rsidRPr="002C4F11">
              <w:rPr>
                <w:rFonts w:ascii="Arial" w:eastAsia="Times New Roman" w:hAnsi="Arial" w:cs="Arial"/>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CF1E8"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927BF"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76C6A76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DAE23"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12:45:48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E3214"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42066"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6BE1E9"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32A12376"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0C248"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12:52:42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A0FE9"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1299F"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rhonda@hgl-law.com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699A5" w14:textId="77777777" w:rsidR="002C4F11" w:rsidRPr="002C4F11" w:rsidRDefault="002C4F11" w:rsidP="002C4F11">
            <w:pPr>
              <w:spacing w:after="0" w:line="240" w:lineRule="auto"/>
              <w:rPr>
                <w:rFonts w:ascii="Arial" w:eastAsia="Times New Roman" w:hAnsi="Arial" w:cs="Arial"/>
                <w:sz w:val="20"/>
                <w:szCs w:val="20"/>
              </w:rPr>
            </w:pPr>
          </w:p>
        </w:tc>
      </w:tr>
      <w:tr w:rsidR="002C4F11" w:rsidRPr="002C4F11" w14:paraId="5EA1DB95" w14:textId="77777777" w:rsidTr="002C4F1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A3B82" w14:textId="77777777" w:rsidR="002C4F11" w:rsidRPr="002C4F11" w:rsidRDefault="002C4F11" w:rsidP="002C4F11">
            <w:pPr>
              <w:spacing w:after="0" w:line="240" w:lineRule="auto"/>
              <w:jc w:val="right"/>
              <w:rPr>
                <w:rFonts w:ascii="Arial" w:eastAsia="Times New Roman" w:hAnsi="Arial" w:cs="Arial"/>
                <w:sz w:val="20"/>
                <w:szCs w:val="20"/>
              </w:rPr>
            </w:pPr>
            <w:r w:rsidRPr="002C4F11">
              <w:rPr>
                <w:rFonts w:ascii="Arial" w:eastAsia="Times New Roman" w:hAnsi="Arial" w:cs="Arial"/>
                <w:sz w:val="20"/>
                <w:szCs w:val="20"/>
              </w:rPr>
              <w:t>8/8/2022 12:58:39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9DBAB"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D0942" w14:textId="77777777" w:rsidR="002C4F11" w:rsidRPr="002C4F11" w:rsidRDefault="002C4F11" w:rsidP="002C4F11">
            <w:pPr>
              <w:spacing w:after="0" w:line="240" w:lineRule="auto"/>
              <w:rPr>
                <w:rFonts w:ascii="Arial" w:eastAsia="Times New Roman" w:hAnsi="Arial" w:cs="Arial"/>
                <w:sz w:val="20"/>
                <w:szCs w:val="20"/>
              </w:rPr>
            </w:pPr>
            <w:r w:rsidRPr="002C4F11">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91686" w14:textId="77777777" w:rsidR="002C4F11" w:rsidRPr="002C4F11" w:rsidRDefault="002C4F11" w:rsidP="002C4F11">
            <w:pPr>
              <w:spacing w:after="0" w:line="240" w:lineRule="auto"/>
              <w:rPr>
                <w:rFonts w:ascii="Arial" w:eastAsia="Times New Roman" w:hAnsi="Arial" w:cs="Arial"/>
                <w:sz w:val="20"/>
                <w:szCs w:val="20"/>
              </w:rPr>
            </w:pPr>
          </w:p>
        </w:tc>
      </w:tr>
    </w:tbl>
    <w:p w14:paraId="22DA6597" w14:textId="77777777" w:rsidR="00FD0521" w:rsidRPr="009B427F" w:rsidRDefault="00FD0521">
      <w:pPr>
        <w:rPr>
          <w:rFonts w:ascii="Tahoma" w:hAnsi="Tahoma" w:cs="Tahoma"/>
          <w:sz w:val="24"/>
          <w:szCs w:val="24"/>
        </w:rPr>
      </w:pPr>
    </w:p>
    <w:sectPr w:rsidR="00FD0521" w:rsidRPr="009B427F"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558B" w14:textId="77777777" w:rsidR="00591266" w:rsidRDefault="00591266">
      <w:pPr>
        <w:spacing w:after="0" w:line="240" w:lineRule="auto"/>
      </w:pPr>
      <w:r>
        <w:separator/>
      </w:r>
    </w:p>
  </w:endnote>
  <w:endnote w:type="continuationSeparator" w:id="0">
    <w:p w14:paraId="5641041B" w14:textId="77777777" w:rsidR="00591266" w:rsidRDefault="0059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000000"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000000">
    <w:pPr>
      <w:pStyle w:val="Footer"/>
    </w:pPr>
  </w:p>
  <w:p w14:paraId="231142CB" w14:textId="77777777" w:rsidR="00E17939" w:rsidRDefault="00000000"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F09D" w14:textId="77777777" w:rsidR="00591266" w:rsidRDefault="00591266">
      <w:pPr>
        <w:spacing w:after="0" w:line="240" w:lineRule="auto"/>
      </w:pPr>
      <w:r>
        <w:separator/>
      </w:r>
    </w:p>
  </w:footnote>
  <w:footnote w:type="continuationSeparator" w:id="0">
    <w:p w14:paraId="5133ACBA" w14:textId="77777777" w:rsidR="00591266" w:rsidRDefault="0059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000000">
    <w:pPr>
      <w:pStyle w:val="Header"/>
    </w:pPr>
  </w:p>
  <w:p w14:paraId="5D9A7CD8" w14:textId="77777777" w:rsidR="005606B1" w:rsidRDefault="00000000">
    <w:pPr>
      <w:pStyle w:val="Header"/>
    </w:pPr>
  </w:p>
  <w:p w14:paraId="0AB45745" w14:textId="77777777" w:rsidR="005606B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247BC"/>
    <w:rsid w:val="00231BDC"/>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A1E44"/>
    <w:rsid w:val="003A6932"/>
    <w:rsid w:val="003E7EFC"/>
    <w:rsid w:val="00403517"/>
    <w:rsid w:val="00405EA2"/>
    <w:rsid w:val="00407C44"/>
    <w:rsid w:val="0041072C"/>
    <w:rsid w:val="00424E7D"/>
    <w:rsid w:val="00445C5F"/>
    <w:rsid w:val="004518B8"/>
    <w:rsid w:val="00460949"/>
    <w:rsid w:val="00465554"/>
    <w:rsid w:val="004724AA"/>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F6BAB"/>
    <w:rsid w:val="00605598"/>
    <w:rsid w:val="00605653"/>
    <w:rsid w:val="00634655"/>
    <w:rsid w:val="0064542B"/>
    <w:rsid w:val="00650E73"/>
    <w:rsid w:val="00652019"/>
    <w:rsid w:val="00660288"/>
    <w:rsid w:val="0066350E"/>
    <w:rsid w:val="00676965"/>
    <w:rsid w:val="006802F0"/>
    <w:rsid w:val="0068183B"/>
    <w:rsid w:val="00684948"/>
    <w:rsid w:val="006D56FA"/>
    <w:rsid w:val="006F44EE"/>
    <w:rsid w:val="00714348"/>
    <w:rsid w:val="00732356"/>
    <w:rsid w:val="007405B5"/>
    <w:rsid w:val="00741552"/>
    <w:rsid w:val="00754914"/>
    <w:rsid w:val="00755D75"/>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920A17"/>
    <w:rsid w:val="00943A80"/>
    <w:rsid w:val="00960621"/>
    <w:rsid w:val="00966E9F"/>
    <w:rsid w:val="00980FA2"/>
    <w:rsid w:val="009837F0"/>
    <w:rsid w:val="00995885"/>
    <w:rsid w:val="009B427F"/>
    <w:rsid w:val="009B6400"/>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36128"/>
    <w:rsid w:val="00B53BC0"/>
    <w:rsid w:val="00B76F2A"/>
    <w:rsid w:val="00B96BB8"/>
    <w:rsid w:val="00BA039E"/>
    <w:rsid w:val="00BA11D9"/>
    <w:rsid w:val="00BA1F98"/>
    <w:rsid w:val="00BA29B3"/>
    <w:rsid w:val="00BB2B34"/>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4401"/>
    <w:rsid w:val="00D01074"/>
    <w:rsid w:val="00D07A96"/>
    <w:rsid w:val="00D621B3"/>
    <w:rsid w:val="00D85DE7"/>
    <w:rsid w:val="00DA78FC"/>
    <w:rsid w:val="00DB4605"/>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60F11"/>
    <w:rsid w:val="00F73593"/>
    <w:rsid w:val="00FB53B0"/>
    <w:rsid w:val="00FD0521"/>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rodriguez@hamiltonmillerlaw.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Zachary@manuelthompso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3.xml"/><Relationship Id="rId10" Type="http://schemas.openxmlformats.org/officeDocument/2006/relationships/hyperlink" Target="mailto:kheckert@carltonfield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2081</Words>
  <Characters>11098</Characters>
  <Application>Microsoft Office Word</Application>
  <DocSecurity>0</DocSecurity>
  <Lines>299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4</cp:revision>
  <dcterms:created xsi:type="dcterms:W3CDTF">2022-08-08T16:15:00Z</dcterms:created>
  <dcterms:modified xsi:type="dcterms:W3CDTF">2022-08-08T17:01:00Z</dcterms:modified>
</cp:coreProperties>
</file>