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887299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7216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58240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224801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May 11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Pr="003707F2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 w:rsidRPr="003707F2">
              <w:rPr>
                <w:b/>
                <w:sz w:val="16"/>
                <w:szCs w:val="16"/>
              </w:rPr>
              <w:t xml:space="preserve">[Moderator Code: </w:t>
            </w:r>
            <w:r w:rsidR="000D1138" w:rsidRPr="003707F2">
              <w:rPr>
                <w:b/>
                <w:sz w:val="16"/>
                <w:szCs w:val="16"/>
              </w:rPr>
              <w:t>65415</w:t>
            </w:r>
            <w:r w:rsidRPr="003707F2">
              <w:rPr>
                <w:b/>
                <w:sz w:val="16"/>
                <w:szCs w:val="16"/>
              </w:rPr>
              <w:t>.  To start and end recording of meeting, press #7.  To mute and unmute lines, press *7]</w:t>
            </w: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947B67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Cary Wright</w:t>
            </w:r>
            <w:r w:rsidR="006567C5">
              <w:rPr>
                <w:bCs/>
                <w:color w:val="000000"/>
                <w:sz w:val="20"/>
              </w:rPr>
              <w:t xml:space="preserve"> / </w:t>
            </w:r>
            <w:proofErr w:type="spellStart"/>
            <w:r w:rsidR="006567C5"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="006567C5"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="006567C5"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Construction Lien Law Task Force / 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887299" w:rsidRDefault="00976FC8" w:rsidP="006567C5">
            <w:pPr>
              <w:rPr>
                <w:b/>
                <w:bCs/>
                <w:i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887299">
              <w:rPr>
                <w:b/>
                <w:bCs/>
                <w:i/>
                <w:color w:val="000000"/>
              </w:rPr>
              <w:t xml:space="preserve">Covid19:  Lessons from the Field - </w:t>
            </w:r>
          </w:p>
          <w:p w:rsidR="00976FC8" w:rsidRPr="006F41B4" w:rsidRDefault="006567C5" w:rsidP="006567C5">
            <w:pPr>
              <w:rPr>
                <w:bCs/>
                <w:color w:val="000000"/>
              </w:rPr>
            </w:pPr>
            <w:bookmarkStart w:id="3" w:name="_GoBack"/>
            <w:r>
              <w:rPr>
                <w:b/>
                <w:bCs/>
                <w:i/>
                <w:color w:val="000000"/>
              </w:rPr>
              <w:t>Emerging Issues that Confront Occupied Renovations</w:t>
            </w:r>
            <w:bookmarkEnd w:id="3"/>
            <w:r w:rsidR="00976FC8"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Default="006567C5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Russ Robertson and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Cailin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McGough</w:t>
            </w:r>
          </w:p>
          <w:p w:rsidR="00976FC8" w:rsidRPr="006F41B4" w:rsidRDefault="006567C5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Cap Ex Advisory Group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35" w:rsidRDefault="00F67B35">
      <w:r>
        <w:separator/>
      </w:r>
    </w:p>
  </w:endnote>
  <w:endnote w:type="continuationSeparator" w:id="0">
    <w:p w:rsidR="00F67B35" w:rsidRDefault="00F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C5" w:rsidRDefault="0065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C5" w:rsidRDefault="00656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C5" w:rsidRDefault="00656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35" w:rsidRDefault="00F67B35">
      <w:r>
        <w:separator/>
      </w:r>
    </w:p>
  </w:footnote>
  <w:footnote w:type="continuationSeparator" w:id="0">
    <w:p w:rsidR="00F67B35" w:rsidRDefault="00F6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C5" w:rsidRDefault="0065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C5" w:rsidRDefault="00656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C5" w:rsidRDefault="0065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56514"/>
    <w:rsid w:val="00085988"/>
    <w:rsid w:val="000D1138"/>
    <w:rsid w:val="000E43E8"/>
    <w:rsid w:val="000E6201"/>
    <w:rsid w:val="001923AE"/>
    <w:rsid w:val="001E7D8A"/>
    <w:rsid w:val="00224801"/>
    <w:rsid w:val="00246EF1"/>
    <w:rsid w:val="002E32D7"/>
    <w:rsid w:val="00360B9D"/>
    <w:rsid w:val="003707F2"/>
    <w:rsid w:val="003800AE"/>
    <w:rsid w:val="00483F7B"/>
    <w:rsid w:val="005221A5"/>
    <w:rsid w:val="005A6CC4"/>
    <w:rsid w:val="005E4143"/>
    <w:rsid w:val="005E6AAE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85682C"/>
    <w:rsid w:val="00887299"/>
    <w:rsid w:val="00947B67"/>
    <w:rsid w:val="00964D09"/>
    <w:rsid w:val="00976FC8"/>
    <w:rsid w:val="009B6169"/>
    <w:rsid w:val="00A75B4B"/>
    <w:rsid w:val="00A83C5C"/>
    <w:rsid w:val="00AA1985"/>
    <w:rsid w:val="00AA258B"/>
    <w:rsid w:val="00AD3F78"/>
    <w:rsid w:val="00B214C6"/>
    <w:rsid w:val="00BB4990"/>
    <w:rsid w:val="00BF3647"/>
    <w:rsid w:val="00C14924"/>
    <w:rsid w:val="00C4133A"/>
    <w:rsid w:val="00C44AE0"/>
    <w:rsid w:val="00C6148B"/>
    <w:rsid w:val="00D52F09"/>
    <w:rsid w:val="00D87966"/>
    <w:rsid w:val="00DB398B"/>
    <w:rsid w:val="00DC38EB"/>
    <w:rsid w:val="00E24596"/>
    <w:rsid w:val="00ED6404"/>
    <w:rsid w:val="00F31D7F"/>
    <w:rsid w:val="00F51E5D"/>
    <w:rsid w:val="00F67B35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F62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199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2020-05-07T21:02:00Z</dcterms:created>
  <dcterms:modified xsi:type="dcterms:W3CDTF">2020-05-07T21:27:00Z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