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4AC12884"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06365F">
        <w:rPr>
          <w:rFonts w:ascii="Tahoma" w:hAnsi="Tahoma" w:cs="Tahoma"/>
        </w:rPr>
        <w:t>May 13</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572CC8EE"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w:t>
      </w:r>
      <w:r w:rsidR="00E068E1">
        <w:rPr>
          <w:rFonts w:ascii="Tahoma" w:hAnsi="Tahoma" w:cs="Tahoma"/>
        </w:rPr>
        <w:t>nce</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E068E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21EA69C"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06365F">
        <w:rPr>
          <w:rFonts w:ascii="Tahoma" w:hAnsi="Tahoma" w:cs="Tahoma"/>
        </w:rPr>
        <w:t>April 8</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06365F">
        <w:rPr>
          <w:rFonts w:ascii="Tahoma" w:hAnsi="Tahoma" w:cs="Tahoma"/>
        </w:rPr>
        <w:t>8</w:t>
      </w:r>
      <w:r w:rsidR="003A608A" w:rsidRPr="003A608A">
        <w:rPr>
          <w:rFonts w:ascii="Tahoma" w:hAnsi="Tahoma" w:cs="Tahoma"/>
          <w:vertAlign w:val="superscript"/>
        </w:rPr>
        <w:t>th</w:t>
      </w:r>
      <w:r w:rsidR="003A608A">
        <w:rPr>
          <w:rFonts w:ascii="Tahoma" w:hAnsi="Tahoma" w:cs="Tahoma"/>
        </w:rPr>
        <w:t xml:space="preserve"> and by Scott Pence</w:t>
      </w:r>
      <w:r w:rsidR="00CB67EB">
        <w:rPr>
          <w:rFonts w:ascii="Tahoma" w:hAnsi="Tahoma" w:cs="Tahoma"/>
        </w:rPr>
        <w:t xml:space="preserve"> prior to the meeting</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39838577" w14:textId="1B8B8C06"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w:t>
      </w:r>
      <w:r w:rsidR="00E778C1">
        <w:rPr>
          <w:rFonts w:ascii="Tahoma" w:hAnsi="Tahoma" w:cs="Tahoma"/>
        </w:rPr>
        <w:t xml:space="preserve">AT 10:38AM </w:t>
      </w:r>
      <w:r w:rsidR="003C46D4">
        <w:rPr>
          <w:rFonts w:ascii="Tahoma" w:hAnsi="Tahoma" w:cs="Tahoma"/>
        </w:rPr>
        <w:t xml:space="preserve">ON </w:t>
      </w:r>
      <w:r w:rsidR="00E778C1">
        <w:rPr>
          <w:rFonts w:ascii="Tahoma" w:hAnsi="Tahoma" w:cs="Tahoma"/>
        </w:rPr>
        <w:t>4/8 PRIOR TO THE MEETING</w:t>
      </w:r>
      <w:r w:rsidR="003C46D4">
        <w:rPr>
          <w:rFonts w:ascii="Tahoma" w:hAnsi="Tahoma" w:cs="Tahoma"/>
        </w:rPr>
        <w:t xml:space="preserve"> </w:t>
      </w:r>
      <w:r>
        <w:rPr>
          <w:rFonts w:ascii="Tahoma" w:hAnsi="Tahoma" w:cs="Tahoma"/>
        </w:rPr>
        <w:t>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24D12967"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075A4D">
        <w:rPr>
          <w:rFonts w:ascii="Tahoma" w:hAnsi="Tahoma" w:cs="Tahoma"/>
        </w:rPr>
        <w:t>On April 25-27, t</w:t>
      </w:r>
      <w:r w:rsidR="003C0A6B">
        <w:rPr>
          <w:rFonts w:ascii="Tahoma" w:hAnsi="Tahoma" w:cs="Tahoma"/>
        </w:rPr>
        <w:t xml:space="preserve">he </w:t>
      </w:r>
      <w:r w:rsidR="00075A4D">
        <w:rPr>
          <w:rFonts w:ascii="Tahoma" w:hAnsi="Tahoma" w:cs="Tahoma"/>
        </w:rPr>
        <w:t>ABA Forum A</w:t>
      </w:r>
      <w:r w:rsidR="003C0A6B">
        <w:rPr>
          <w:rFonts w:ascii="Tahoma" w:hAnsi="Tahoma" w:cs="Tahoma"/>
        </w:rPr>
        <w:t xml:space="preserve">nnual </w:t>
      </w:r>
      <w:r w:rsidR="00075A4D">
        <w:rPr>
          <w:rFonts w:ascii="Tahoma" w:hAnsi="Tahoma" w:cs="Tahoma"/>
        </w:rPr>
        <w:t>M</w:t>
      </w:r>
      <w:r w:rsidR="003C0A6B">
        <w:rPr>
          <w:rFonts w:ascii="Tahoma" w:hAnsi="Tahoma" w:cs="Tahoma"/>
        </w:rPr>
        <w:t>eeting w</w:t>
      </w:r>
      <w:r w:rsidR="0006365F">
        <w:rPr>
          <w:rFonts w:ascii="Tahoma" w:hAnsi="Tahoma" w:cs="Tahoma"/>
        </w:rPr>
        <w:t>as</w:t>
      </w:r>
      <w:r w:rsidR="003C0A6B">
        <w:rPr>
          <w:rFonts w:ascii="Tahoma" w:hAnsi="Tahoma" w:cs="Tahoma"/>
        </w:rPr>
        <w:t xml:space="preserve"> </w:t>
      </w:r>
      <w:r w:rsidR="00075A4D">
        <w:rPr>
          <w:rFonts w:ascii="Tahoma" w:hAnsi="Tahoma" w:cs="Tahoma"/>
        </w:rPr>
        <w:t xml:space="preserve">held </w:t>
      </w:r>
      <w:r w:rsidR="003C0A6B">
        <w:rPr>
          <w:rFonts w:ascii="Tahoma" w:hAnsi="Tahoma" w:cs="Tahoma"/>
        </w:rPr>
        <w:t>in Hollywood, FL</w:t>
      </w:r>
      <w:r w:rsidR="00075A4D">
        <w:rPr>
          <w:rFonts w:ascii="Tahoma" w:hAnsi="Tahoma" w:cs="Tahoma"/>
        </w:rPr>
        <w:t>.</w:t>
      </w:r>
      <w:r w:rsidR="003C0A6B">
        <w:rPr>
          <w:rFonts w:ascii="Tahoma" w:hAnsi="Tahoma" w:cs="Tahoma"/>
        </w:rPr>
        <w:t xml:space="preserve">  </w:t>
      </w:r>
      <w:r w:rsidR="00E068E1">
        <w:rPr>
          <w:rFonts w:ascii="Tahoma" w:hAnsi="Tahoma" w:cs="Tahoma"/>
        </w:rPr>
        <w:t xml:space="preserve">“Construction Issues Related to Advancing Natural Disasters and Dealing </w:t>
      </w:r>
      <w:proofErr w:type="gramStart"/>
      <w:r w:rsidR="00E068E1">
        <w:rPr>
          <w:rFonts w:ascii="Tahoma" w:hAnsi="Tahoma" w:cs="Tahoma"/>
        </w:rPr>
        <w:t>With</w:t>
      </w:r>
      <w:proofErr w:type="gramEnd"/>
      <w:r w:rsidR="00E068E1">
        <w:rPr>
          <w:rFonts w:ascii="Tahoma" w:hAnsi="Tahoma" w:cs="Tahoma"/>
        </w:rPr>
        <w:t xml:space="preserve"> the Aftermath” </w:t>
      </w:r>
      <w:r w:rsidR="0006365F">
        <w:rPr>
          <w:rFonts w:ascii="Tahoma" w:hAnsi="Tahoma" w:cs="Tahoma"/>
        </w:rPr>
        <w:t>was</w:t>
      </w:r>
      <w:r w:rsidR="00E068E1">
        <w:rPr>
          <w:rFonts w:ascii="Tahoma" w:hAnsi="Tahoma" w:cs="Tahoma"/>
        </w:rPr>
        <w:t xml:space="preserve"> the topic.   There are multiple divisions within the Forum for specialty areas.  </w:t>
      </w:r>
      <w:r w:rsidR="006C7022">
        <w:rPr>
          <w:rFonts w:ascii="Tahoma" w:hAnsi="Tahoma" w:cs="Tahoma"/>
        </w:rPr>
        <w:t>Contact Cary</w:t>
      </w:r>
      <w:r w:rsidR="003C0A6B">
        <w:rPr>
          <w:rFonts w:ascii="Tahoma" w:hAnsi="Tahoma" w:cs="Tahoma"/>
        </w:rPr>
        <w:t xml:space="preserve"> or </w:t>
      </w:r>
      <w:proofErr w:type="spellStart"/>
      <w:r w:rsidR="00075A4D">
        <w:rPr>
          <w:rFonts w:ascii="Tahoma" w:hAnsi="Tahoma" w:cs="Tahoma"/>
        </w:rPr>
        <w:t>Claramargaret</w:t>
      </w:r>
      <w:proofErr w:type="spellEnd"/>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3E7A693B"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proofErr w:type="spellStart"/>
      <w:r w:rsidR="00E778C1">
        <w:rPr>
          <w:rFonts w:ascii="Tahoma" w:hAnsi="Tahoma" w:cs="Tahoma"/>
        </w:rPr>
        <w:t>deborahmastin@gmail</w:t>
      </w:r>
      <w:proofErr w:type="spellEnd"/>
      <w:r w:rsidR="00E778C1">
        <w:rPr>
          <w:rFonts w:ascii="Tahoma" w:hAnsi="Tahoma" w:cs="Tahoma"/>
        </w:rPr>
        <w:t xml:space="preserve">.  </w:t>
      </w:r>
    </w:p>
    <w:p w14:paraId="7D5D0CCC" w14:textId="6E6FF225"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8F5DE1">
        <w:rPr>
          <w:rFonts w:ascii="Tahoma" w:hAnsi="Tahoma" w:cs="Tahoma"/>
        </w:rPr>
        <w:t xml:space="preserve">Jayne Pittman is chair. </w:t>
      </w:r>
      <w:r w:rsidR="0064780A">
        <w:rPr>
          <w:rFonts w:ascii="Tahoma" w:hAnsi="Tahoma" w:cs="Tahoma"/>
        </w:rPr>
        <w:t xml:space="preserve"> </w:t>
      </w:r>
      <w:r w:rsidR="00E778C1">
        <w:rPr>
          <w:rFonts w:ascii="Tahoma" w:hAnsi="Tahoma" w:cs="Tahoma"/>
        </w:rPr>
        <w:t>Bruce Partington, vice-chair reported.  Exam is May 1</w:t>
      </w:r>
      <w:r w:rsidR="0006365F">
        <w:rPr>
          <w:rFonts w:ascii="Tahoma" w:hAnsi="Tahoma" w:cs="Tahoma"/>
        </w:rPr>
        <w:t>6</w:t>
      </w:r>
      <w:r w:rsidR="00E778C1" w:rsidRPr="00E778C1">
        <w:rPr>
          <w:rFonts w:ascii="Tahoma" w:hAnsi="Tahoma" w:cs="Tahoma"/>
          <w:vertAlign w:val="superscript"/>
        </w:rPr>
        <w:t>th</w:t>
      </w:r>
      <w:r w:rsidR="00E778C1">
        <w:rPr>
          <w:rFonts w:ascii="Tahoma" w:hAnsi="Tahoma" w:cs="Tahoma"/>
        </w:rPr>
        <w:t xml:space="preserve"> and there are about 50 people signed up.  </w:t>
      </w:r>
      <w:r w:rsidR="00810C0A">
        <w:rPr>
          <w:rFonts w:ascii="Tahoma" w:hAnsi="Tahoma" w:cs="Tahoma"/>
        </w:rPr>
        <w:t xml:space="preserve"> </w:t>
      </w:r>
      <w:r w:rsidR="00F35FA5">
        <w:rPr>
          <w:rFonts w:ascii="Tahoma" w:hAnsi="Tahoma" w:cs="Tahoma"/>
        </w:rPr>
        <w:t xml:space="preserve">  </w:t>
      </w:r>
    </w:p>
    <w:p w14:paraId="606736A8" w14:textId="547C5A78"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and Deb </w:t>
      </w:r>
      <w:proofErr w:type="spellStart"/>
      <w:r w:rsidR="003A608A">
        <w:rPr>
          <w:rFonts w:ascii="Tahoma" w:hAnsi="Tahoma" w:cs="Tahoma"/>
        </w:rPr>
        <w:t>Mastin</w:t>
      </w:r>
      <w:proofErr w:type="spellEnd"/>
      <w:r w:rsidR="003A608A">
        <w:rPr>
          <w:rFonts w:ascii="Tahoma" w:hAnsi="Tahoma" w:cs="Tahoma"/>
        </w:rPr>
        <w:t xml:space="preserve">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p>
    <w:p w14:paraId="053B681F" w14:textId="120D6BD1"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D00D5A">
        <w:rPr>
          <w:rFonts w:ascii="Tahoma" w:hAnsi="Tahoma" w:cs="Tahoma"/>
        </w:rPr>
        <w:t xml:space="preserve"> </w:t>
      </w:r>
      <w:r w:rsidR="00E068E1">
        <w:rPr>
          <w:rFonts w:ascii="Tahoma" w:hAnsi="Tahoma" w:cs="Tahoma"/>
        </w:rPr>
        <w:t xml:space="preserve">The event </w:t>
      </w:r>
      <w:r w:rsidR="003A608A">
        <w:rPr>
          <w:rFonts w:ascii="Tahoma" w:hAnsi="Tahoma" w:cs="Tahoma"/>
        </w:rPr>
        <w:t>took place</w:t>
      </w:r>
      <w:r w:rsidR="00E068E1">
        <w:rPr>
          <w:rFonts w:ascii="Tahoma" w:hAnsi="Tahoma" w:cs="Tahoma"/>
        </w:rPr>
        <w:t xml:space="preserve"> March 7 – 9.  </w:t>
      </w:r>
      <w:r w:rsidR="003C46D4">
        <w:rPr>
          <w:rFonts w:ascii="Tahoma" w:hAnsi="Tahoma" w:cs="Tahoma"/>
        </w:rPr>
        <w:t xml:space="preserve">There 430 attendees, including 300+ construction attorneys.  </w:t>
      </w:r>
      <w:r w:rsidR="00E778C1">
        <w:rPr>
          <w:rFonts w:ascii="Tahoma" w:hAnsi="Tahoma" w:cs="Tahoma"/>
        </w:rPr>
        <w:t xml:space="preserve">2020 will likely be the first or second week of March, but the exact date is not yet set.  </w:t>
      </w:r>
      <w:r w:rsidR="0006365F">
        <w:rPr>
          <w:rFonts w:ascii="Tahoma" w:hAnsi="Tahoma" w:cs="Tahoma"/>
        </w:rPr>
        <w:t xml:space="preserve">Materials are available for purchase. </w:t>
      </w:r>
    </w:p>
    <w:p w14:paraId="5316223C" w14:textId="4E7641B0"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06365F">
        <w:rPr>
          <w:rFonts w:ascii="Tahoma" w:hAnsi="Tahoma" w:cs="Tahoma"/>
        </w:rPr>
        <w:t>No report.</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23E31015" w14:textId="03B58DA1" w:rsidR="007B48C1" w:rsidRDefault="00535CD2" w:rsidP="00535CD2">
      <w:pPr>
        <w:spacing w:after="240"/>
        <w:ind w:firstLine="720"/>
        <w:jc w:val="both"/>
        <w:rPr>
          <w:rFonts w:ascii="Tahoma" w:hAnsi="Tahoma" w:cs="Tahoma"/>
        </w:rPr>
      </w:pPr>
      <w:r>
        <w:rPr>
          <w:rFonts w:ascii="Tahoma" w:hAnsi="Tahoma" w:cs="Tahoma"/>
        </w:rPr>
        <w:lastRenderedPageBreak/>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7675C1">
        <w:rPr>
          <w:rFonts w:ascii="Tahoma" w:hAnsi="Tahoma" w:cs="Tahoma"/>
        </w:rPr>
        <w:t>No formal report</w:t>
      </w:r>
      <w:r w:rsidR="00E778C1">
        <w:rPr>
          <w:rFonts w:ascii="Tahoma" w:hAnsi="Tahoma" w:cs="Tahoma"/>
        </w:rPr>
        <w:t>.</w:t>
      </w:r>
    </w:p>
    <w:p w14:paraId="58ECCB58" w14:textId="77F91233"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6365F">
        <w:rPr>
          <w:rFonts w:ascii="Tahoma" w:hAnsi="Tahoma" w:cs="Tahoma"/>
        </w:rPr>
        <w:t xml:space="preserve">CEU credits have been renewed and a new slate will be scheduled at the next meeting.  Next call is June 5.  Engineers University is in a bit of a stall. </w:t>
      </w:r>
      <w:r w:rsidR="00E778C1">
        <w:rPr>
          <w:rFonts w:ascii="Tahoma" w:hAnsi="Tahoma" w:cs="Tahoma"/>
        </w:rPr>
        <w:t xml:space="preserve"> </w:t>
      </w:r>
    </w:p>
    <w:bookmarkEnd w:id="0"/>
    <w:p w14:paraId="0F41E762" w14:textId="100FA667"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Sanjay Kurian and Sean </w:t>
      </w:r>
      <w:proofErr w:type="spellStart"/>
      <w:r w:rsidR="0087785D">
        <w:rPr>
          <w:rFonts w:ascii="Tahoma" w:hAnsi="Tahoma" w:cs="Tahoma"/>
        </w:rPr>
        <w:t>Mickley</w:t>
      </w:r>
      <w:proofErr w:type="spellEnd"/>
      <w:r w:rsidR="0087785D">
        <w:rPr>
          <w:rFonts w:ascii="Tahoma" w:hAnsi="Tahoma" w:cs="Tahoma"/>
        </w:rPr>
        <w:t xml:space="preserve"> are co-chairs.  </w:t>
      </w:r>
      <w:r w:rsidR="00BE5964">
        <w:rPr>
          <w:rFonts w:ascii="Tahoma" w:hAnsi="Tahoma" w:cs="Tahoma"/>
        </w:rPr>
        <w:t xml:space="preserve">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87785D">
        <w:rPr>
          <w:rFonts w:ascii="Tahoma" w:hAnsi="Tahoma" w:cs="Tahoma"/>
        </w:rPr>
        <w:t xml:space="preserve">The bill to help close out permits passed and is awaiting gubernatorial approval.  There is a committee initiative for legislation for next year related to a few issues that were raised this year regarding HB1247.  There will be discussion at the next RPPTL Section meeting in June. Scott Pence requested that the white paper which will be presented at the Section meeting be recirculated via listserv.  </w:t>
      </w:r>
    </w:p>
    <w:p w14:paraId="6E564A1B" w14:textId="60507FE0"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A26267">
        <w:rPr>
          <w:rFonts w:ascii="Tahoma" w:hAnsi="Tahoma" w:cs="Tahoma"/>
        </w:rPr>
        <w:t>7</w:t>
      </w:r>
      <w:r w:rsidR="007675C1">
        <w:rPr>
          <w:rFonts w:ascii="Tahoma" w:hAnsi="Tahoma" w:cs="Tahoma"/>
        </w:rPr>
        <w:t>2</w:t>
      </w:r>
      <w:r w:rsidR="0087785D">
        <w:rPr>
          <w:rFonts w:ascii="Tahoma" w:hAnsi="Tahoma" w:cs="Tahoma"/>
        </w:rPr>
        <w:t>8</w:t>
      </w:r>
      <w:r w:rsidR="008F0C99">
        <w:rPr>
          <w:rFonts w:ascii="Tahoma" w:hAnsi="Tahoma" w:cs="Tahoma"/>
        </w:rPr>
        <w:t xml:space="preserve"> members</w:t>
      </w:r>
      <w:r w:rsidR="004B53E9">
        <w:rPr>
          <w:rFonts w:ascii="Tahoma" w:hAnsi="Tahoma" w:cs="Tahoma"/>
        </w:rPr>
        <w:t>.</w:t>
      </w:r>
    </w:p>
    <w:p w14:paraId="7F65CDCA" w14:textId="72DC438E"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and Lindy Keown</w:t>
      </w:r>
      <w:r w:rsidR="00781F0D">
        <w:rPr>
          <w:rFonts w:ascii="Tahoma" w:hAnsi="Tahoma" w:cs="Tahoma"/>
        </w:rPr>
        <w:t>:</w:t>
      </w:r>
      <w:r w:rsidR="007A5B22">
        <w:rPr>
          <w:rFonts w:ascii="Tahoma" w:hAnsi="Tahoma" w:cs="Tahoma"/>
        </w:rPr>
        <w:t xml:space="preserve"> </w:t>
      </w:r>
      <w:r w:rsidR="00810C0A">
        <w:rPr>
          <w:rFonts w:ascii="Tahoma" w:hAnsi="Tahoma" w:cs="Tahoma"/>
        </w:rPr>
        <w:t>No report this month.</w:t>
      </w:r>
      <w:r w:rsidR="00BE5964">
        <w:rPr>
          <w:rFonts w:ascii="Tahoma" w:hAnsi="Tahoma" w:cs="Tahoma"/>
        </w:rPr>
        <w:t xml:space="preserve"> </w:t>
      </w:r>
      <w:r w:rsidR="008F0C99">
        <w:rPr>
          <w:rFonts w:ascii="Tahoma" w:hAnsi="Tahoma" w:cs="Tahoma"/>
        </w:rPr>
        <w:t xml:space="preserve">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p>
    <w:p w14:paraId="7F94B271" w14:textId="612E34F5"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Email Brett</w:t>
      </w:r>
      <w:r w:rsidR="00DC5F2F" w:rsidRPr="00ED32B9">
        <w:rPr>
          <w:rFonts w:ascii="Tahoma" w:hAnsi="Tahoma" w:cs="Tahoma"/>
        </w:rPr>
        <w:t xml:space="preserve"> at </w:t>
      </w:r>
      <w:hyperlink r:id="rId8" w:history="1">
        <w:r w:rsidR="00672B85" w:rsidRPr="00ED32B9">
          <w:rPr>
            <w:rStyle w:val="Hyperlink"/>
            <w:rFonts w:ascii="Tahoma" w:hAnsi="Tahoma" w:cs="Tahoma"/>
          </w:rPr>
          <w:t>bhenson@slk-law.com</w:t>
        </w:r>
      </w:hyperlink>
      <w:r w:rsidR="00672B85" w:rsidRPr="00ED32B9">
        <w:rPr>
          <w:rFonts w:ascii="Tahoma" w:hAnsi="Tahoma" w:cs="Tahoma"/>
        </w:rPr>
        <w:t xml:space="preserve"> or Kelly at </w:t>
      </w:r>
      <w:hyperlink r:id="rId9" w:history="1">
        <w:r w:rsidR="00672B85" w:rsidRPr="00ED32B9">
          <w:rPr>
            <w:rStyle w:val="Hyperlink"/>
            <w:rFonts w:ascii="Tahoma" w:hAnsi="Tahoma" w:cs="Tahoma"/>
          </w:rPr>
          <w:t>khumphries@gunster.com</w:t>
        </w:r>
      </w:hyperlink>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A construction case law update was published in the recent edition of Action Law.  There are two articles in the pipeline for the spring and summer editions.  They are looking for a winter article if anyone is interested.  </w:t>
      </w:r>
    </w:p>
    <w:p w14:paraId="068EA732" w14:textId="114607E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E778C1">
        <w:rPr>
          <w:rFonts w:ascii="Tahoma" w:hAnsi="Tahoma" w:cs="Tahoma"/>
        </w:rPr>
        <w:t xml:space="preserve">No report.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4427A94E"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Hardy Roberts and Brian Solomon</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E778C1">
        <w:rPr>
          <w:rFonts w:ascii="Tahoma" w:hAnsi="Tahoma" w:cs="Tahoma"/>
        </w:rPr>
        <w:t xml:space="preserve">Scott reported that when the CLE’s are approved, they will be distributed by email and posted to the webpage.  </w:t>
      </w:r>
    </w:p>
    <w:p w14:paraId="0EFCB17A" w14:textId="6F609F14"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10ADC">
        <w:rPr>
          <w:rFonts w:ascii="Tahoma" w:hAnsi="Tahoma" w:cs="Tahoma"/>
        </w:rPr>
        <w:t xml:space="preserve">Scott Lehman </w:t>
      </w:r>
      <w:r w:rsidR="00A26267">
        <w:rPr>
          <w:rFonts w:ascii="Tahoma" w:hAnsi="Tahoma" w:cs="Tahoma"/>
        </w:rPr>
        <w:t xml:space="preserve">and Katie Heckert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87785D">
        <w:rPr>
          <w:rFonts w:ascii="Tahoma" w:hAnsi="Tahoma" w:cs="Tahoma"/>
        </w:rPr>
        <w:t>Scott Pence</w:t>
      </w:r>
      <w:r w:rsidR="007675C1">
        <w:rPr>
          <w:rFonts w:ascii="Tahoma" w:hAnsi="Tahoma" w:cs="Tahoma"/>
        </w:rPr>
        <w:t xml:space="preserve"> </w:t>
      </w:r>
      <w:proofErr w:type="gramStart"/>
      <w:r w:rsidR="007675C1">
        <w:rPr>
          <w:rFonts w:ascii="Tahoma" w:hAnsi="Tahoma" w:cs="Tahoma"/>
        </w:rPr>
        <w:t>reported,</w:t>
      </w:r>
      <w:proofErr w:type="gramEnd"/>
      <w:r w:rsidR="007675C1">
        <w:rPr>
          <w:rFonts w:ascii="Tahoma" w:hAnsi="Tahoma" w:cs="Tahoma"/>
        </w:rPr>
        <w:t xml:space="preserve"> </w:t>
      </w:r>
      <w:r w:rsidR="00310366">
        <w:rPr>
          <w:rFonts w:ascii="Tahoma" w:hAnsi="Tahoma" w:cs="Tahoma"/>
        </w:rPr>
        <w:t>w</w:t>
      </w:r>
      <w:r w:rsidR="004B53E9">
        <w:rPr>
          <w:rFonts w:ascii="Tahoma" w:hAnsi="Tahoma" w:cs="Tahoma"/>
        </w:rPr>
        <w:t xml:space="preserve">e are set through </w:t>
      </w:r>
      <w:r w:rsidR="00310366">
        <w:rPr>
          <w:rFonts w:ascii="Tahoma" w:hAnsi="Tahoma" w:cs="Tahoma"/>
        </w:rPr>
        <w:t>June</w:t>
      </w:r>
      <w:r w:rsidR="00ED32B9">
        <w:rPr>
          <w:rFonts w:ascii="Tahoma" w:hAnsi="Tahoma" w:cs="Tahoma"/>
        </w:rPr>
        <w:t xml:space="preserve">. </w:t>
      </w:r>
      <w:r w:rsidR="00810C0A">
        <w:rPr>
          <w:rFonts w:ascii="Tahoma" w:hAnsi="Tahoma" w:cs="Tahoma"/>
        </w:rPr>
        <w:t>You can contact Scott or Katie Eckert</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D60D5">
        <w:rPr>
          <w:rFonts w:ascii="Tahoma" w:hAnsi="Tahoma" w:cs="Tahoma"/>
        </w:rPr>
        <w:t xml:space="preserve">Please contact </w:t>
      </w:r>
      <w:r w:rsidR="00310366">
        <w:rPr>
          <w:rFonts w:ascii="Tahoma" w:hAnsi="Tahoma" w:cs="Tahoma"/>
        </w:rPr>
        <w:t>Katie</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47CD88B2"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w:t>
      </w:r>
      <w:r w:rsidR="00E778C1">
        <w:rPr>
          <w:rFonts w:ascii="Tahoma" w:hAnsi="Tahoma" w:cs="Tahoma"/>
        </w:rPr>
        <w:t>150</w:t>
      </w:r>
      <w:r w:rsidR="00777381">
        <w:rPr>
          <w:rFonts w:ascii="Tahoma" w:hAnsi="Tahoma" w:cs="Tahoma"/>
        </w:rPr>
        <w:t xml:space="preserve"> 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E778C1">
        <w:rPr>
          <w:rFonts w:ascii="Tahoma" w:hAnsi="Tahoma" w:cs="Tahoma"/>
        </w:rPr>
        <w:t>2:4</w:t>
      </w:r>
      <w:r w:rsidR="00A9790C">
        <w:rPr>
          <w:rFonts w:ascii="Tahoma" w:hAnsi="Tahoma" w:cs="Tahoma"/>
        </w:rPr>
        <w:t>5</w:t>
      </w:r>
      <w:bookmarkStart w:id="1" w:name="_GoBack"/>
      <w:bookmarkEnd w:id="1"/>
      <w:r w:rsidR="00841192" w:rsidRPr="00841192">
        <w:rPr>
          <w:rFonts w:ascii="Tahoma" w:hAnsi="Tahoma" w:cs="Tahoma"/>
        </w:rPr>
        <w:t xml:space="preserve"> </w:t>
      </w:r>
      <w:r w:rsidR="006A5DF2" w:rsidRPr="00841192">
        <w:rPr>
          <w:rFonts w:ascii="Tahoma" w:hAnsi="Tahoma" w:cs="Tahoma"/>
        </w:rPr>
        <w:t>P.M.)</w:t>
      </w:r>
    </w:p>
    <w:p w14:paraId="763282DD" w14:textId="3D7B61D4" w:rsidR="009B7A76" w:rsidRDefault="006A5DF2" w:rsidP="00381613">
      <w:pPr>
        <w:spacing w:after="240"/>
        <w:jc w:val="both"/>
        <w:rPr>
          <w:rFonts w:ascii="Tahoma" w:hAnsi="Tahoma" w:cs="Tahoma"/>
        </w:rPr>
      </w:pPr>
      <w:r>
        <w:rPr>
          <w:rFonts w:ascii="Tahoma" w:hAnsi="Tahoma" w:cs="Tahoma"/>
        </w:rPr>
        <w:lastRenderedPageBreak/>
        <w:tab/>
      </w:r>
      <w:r w:rsidR="00CD0957" w:rsidRPr="00CD0957">
        <w:rPr>
          <w:rFonts w:ascii="Tahoma" w:hAnsi="Tahoma" w:cs="Tahoma"/>
        </w:rPr>
        <w:t xml:space="preserve">Our speaker for </w:t>
      </w:r>
      <w:r w:rsidR="0064780A">
        <w:rPr>
          <w:rFonts w:ascii="Tahoma" w:hAnsi="Tahoma" w:cs="Tahoma"/>
        </w:rPr>
        <w:t>today’s</w:t>
      </w:r>
      <w:r w:rsidR="00CD0957" w:rsidRPr="00CD0957">
        <w:rPr>
          <w:rFonts w:ascii="Tahoma" w:hAnsi="Tahoma" w:cs="Tahoma"/>
        </w:rPr>
        <w:t xml:space="preserve"> CLE </w:t>
      </w:r>
      <w:r w:rsidR="00310366">
        <w:rPr>
          <w:rFonts w:ascii="Tahoma" w:hAnsi="Tahoma" w:cs="Tahoma"/>
        </w:rPr>
        <w:t>was attorney</w:t>
      </w:r>
      <w:r w:rsidR="00E778C1">
        <w:rPr>
          <w:rFonts w:ascii="Tahoma" w:hAnsi="Tahoma" w:cs="Tahoma"/>
        </w:rPr>
        <w:t xml:space="preserve"> </w:t>
      </w:r>
      <w:r w:rsidR="0006365F" w:rsidRPr="0006365F">
        <w:rPr>
          <w:rFonts w:ascii="Tahoma" w:hAnsi="Tahoma" w:cs="Tahoma"/>
        </w:rPr>
        <w:t xml:space="preserve">Mark A. Smith, Esq., of Carey, O’Malley, Whitaker, Mueller, Roberts &amp; Smith in Tampa, FL whose presentation is entitled </w:t>
      </w:r>
      <w:r w:rsidR="0006365F" w:rsidRPr="0006365F">
        <w:rPr>
          <w:rFonts w:ascii="Tahoma" w:hAnsi="Tahoma" w:cs="Tahoma"/>
          <w:b/>
        </w:rPr>
        <w:t>“Emergency Fixes: Managing Remediation Contracting and Assignment of Benefits.”</w:t>
      </w:r>
      <w:r w:rsidR="0006365F" w:rsidRPr="0006365F">
        <w:rPr>
          <w:rFonts w:ascii="Tahoma" w:hAnsi="Tahoma" w:cs="Tahoma"/>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9FE1EE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A9790C">
        <w:rPr>
          <w:rFonts w:ascii="Tahoma" w:hAnsi="Tahoma" w:cs="Tahoma"/>
        </w:rPr>
        <w:t>2</w:t>
      </w:r>
      <w:r w:rsidR="00D130A4">
        <w:rPr>
          <w:rFonts w:ascii="Tahoma" w:hAnsi="Tahoma" w:cs="Tahoma"/>
        </w:rPr>
        <w:t>:</w:t>
      </w:r>
      <w:r w:rsidR="00A9790C">
        <w:rPr>
          <w:rFonts w:ascii="Tahoma" w:hAnsi="Tahoma" w:cs="Tahoma"/>
        </w:rPr>
        <w:t>46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26BE0CAC" w14:textId="203F9664" w:rsidR="008C635C" w:rsidRPr="006D2C33" w:rsidRDefault="006A5DF2">
      <w:pPr>
        <w:spacing w:after="240"/>
        <w:jc w:val="both"/>
        <w:rPr>
          <w:rFonts w:ascii="Tahoma" w:hAnsi="Tahoma" w:cs="Tahoma"/>
        </w:rPr>
      </w:pPr>
      <w:r w:rsidRPr="005E4AAC">
        <w:rPr>
          <w:rFonts w:ascii="Tahoma" w:hAnsi="Tahoma" w:cs="Tahoma"/>
          <w:b/>
          <w:u w:val="single"/>
        </w:rPr>
        <w:t>REMINDER:</w:t>
      </w:r>
      <w:r w:rsidRPr="005E4AAC">
        <w:rPr>
          <w:rFonts w:ascii="Tahoma" w:hAnsi="Tahoma" w:cs="Tahoma"/>
        </w:rPr>
        <w:t xml:space="preserve"> </w:t>
      </w:r>
      <w:bookmarkStart w:id="2" w:name="_Hlk535231034"/>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3C4C48">
        <w:rPr>
          <w:rFonts w:ascii="Tahoma" w:hAnsi="Tahoma" w:cs="Tahoma"/>
          <w:b/>
        </w:rPr>
        <w:t>June</w:t>
      </w:r>
      <w:r w:rsidR="00E778C1">
        <w:rPr>
          <w:rFonts w:ascii="Tahoma" w:hAnsi="Tahoma" w:cs="Tahoma"/>
          <w:b/>
        </w:rPr>
        <w:t xml:space="preserve"> 1</w:t>
      </w:r>
      <w:r w:rsidR="003C4C48">
        <w:rPr>
          <w:rFonts w:ascii="Tahoma" w:hAnsi="Tahoma" w:cs="Tahoma"/>
          <w:b/>
        </w:rPr>
        <w:t>0</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r w:rsidR="00A63891" w:rsidRPr="005E4AAC">
        <w:rPr>
          <w:rFonts w:ascii="Tahoma" w:hAnsi="Tahoma" w:cs="Tahoma"/>
          <w:b/>
          <w:bCs/>
          <w:i/>
          <w:iCs/>
        </w:rPr>
        <w:t xml:space="preserve">7542148521# </w:t>
      </w:r>
      <w:bookmarkEnd w:id="2"/>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0366"/>
    <w:rsid w:val="00314A98"/>
    <w:rsid w:val="00351D6A"/>
    <w:rsid w:val="003531D0"/>
    <w:rsid w:val="00355F4B"/>
    <w:rsid w:val="00356446"/>
    <w:rsid w:val="0036293C"/>
    <w:rsid w:val="003748D7"/>
    <w:rsid w:val="003761BF"/>
    <w:rsid w:val="00376472"/>
    <w:rsid w:val="003806B8"/>
    <w:rsid w:val="00381613"/>
    <w:rsid w:val="003915E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4780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025"/>
    <w:rsid w:val="007E379C"/>
    <w:rsid w:val="007F0485"/>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71AC9"/>
    <w:rsid w:val="00973EF2"/>
    <w:rsid w:val="009748CF"/>
    <w:rsid w:val="00982FE9"/>
    <w:rsid w:val="00985342"/>
    <w:rsid w:val="00987C0A"/>
    <w:rsid w:val="009925D1"/>
    <w:rsid w:val="0099786D"/>
    <w:rsid w:val="009B747A"/>
    <w:rsid w:val="009B7A76"/>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75288"/>
    <w:rsid w:val="00A85AB9"/>
    <w:rsid w:val="00A9384D"/>
    <w:rsid w:val="00A93C53"/>
    <w:rsid w:val="00A9790C"/>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0804"/>
    <w:rsid w:val="00E02F82"/>
    <w:rsid w:val="00E05F82"/>
    <w:rsid w:val="00E068E1"/>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umphries@gun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4848</Characters>
  <Application>Microsoft Office Word</Application>
  <DocSecurity>4</DocSecurity>
  <PresentationFormat>15|.DOCX</PresentationFormat>
  <Lines>92</Lines>
  <Paragraphs>37</Paragraphs>
  <ScaleCrop>false</ScaleCrop>
  <HeadingPairs>
    <vt:vector size="2" baseType="variant">
      <vt:variant>
        <vt:lpstr>Title</vt:lpstr>
      </vt:variant>
      <vt:variant>
        <vt:i4>1</vt:i4>
      </vt:variant>
    </vt:vector>
  </HeadingPairs>
  <TitlesOfParts>
    <vt:vector size="1" baseType="lpstr">
      <vt:lpstr>CLC Meeting Minutes 2019 1 14 Draft (CLC MEETING M).</vt:lpstr>
    </vt:vector>
  </TitlesOfParts>
  <LinksUpToDate>false</LinksUpToDate>
  <CharactersWithSpaces>5838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 14 Draft (CLC MEETING M).</dc:title>
  <dc:creator/>
  <cp:lastModifiedBy/>
  <cp:revision>1</cp:revision>
  <cp:lastPrinted>2010-06-08T20:32:00Z</cp:lastPrinted>
  <dcterms:created xsi:type="dcterms:W3CDTF">2019-05-13T16:46:00Z</dcterms:created>
  <dcterms:modified xsi:type="dcterms:W3CDTF">2019-05-13T16:46:00Z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3 11 Draft.docx</vt:lpwstr>
  </property>
  <property fmtid="{D5CDD505-2E9C-101B-9397-08002B2CF9AE}" pid="3" name="WTXMatterID">
    <vt:lpwstr/>
  </property>
  <property fmtid="{D5CDD505-2E9C-101B-9397-08002B2CF9AE}" pid="4" name="WTXDocPath">
    <vt:lpwstr>CLC Meeting Minutes 2019 3 11 Draft.docx</vt:lpwstr>
  </property>
</Properties>
</file>