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F9C" w:rsidRPr="00E07A4F" w:rsidRDefault="006F0F9C" w:rsidP="006F0F9C">
      <w:pPr>
        <w:jc w:val="center"/>
        <w:rPr>
          <w:rFonts w:ascii="Times New Roman" w:hAnsi="Times New Roman" w:cs="Times New Roman"/>
          <w:b/>
          <w:sz w:val="28"/>
          <w:szCs w:val="24"/>
        </w:rPr>
      </w:pPr>
      <w:r w:rsidRPr="00E07A4F">
        <w:rPr>
          <w:rFonts w:ascii="Times New Roman" w:hAnsi="Times New Roman" w:cs="Times New Roman"/>
          <w:b/>
          <w:sz w:val="28"/>
          <w:szCs w:val="24"/>
        </w:rPr>
        <w:t>CLC Legislative Subcommittee Meeting</w:t>
      </w:r>
    </w:p>
    <w:p w:rsidR="006F0F9C" w:rsidRPr="00E07A4F" w:rsidRDefault="006F0F9C" w:rsidP="006F0F9C">
      <w:pPr>
        <w:jc w:val="center"/>
        <w:rPr>
          <w:rFonts w:ascii="Times New Roman" w:hAnsi="Times New Roman" w:cs="Times New Roman"/>
          <w:b/>
          <w:sz w:val="28"/>
          <w:szCs w:val="24"/>
        </w:rPr>
      </w:pPr>
      <w:r w:rsidRPr="00E07A4F">
        <w:rPr>
          <w:rFonts w:ascii="Times New Roman" w:hAnsi="Times New Roman" w:cs="Times New Roman"/>
          <w:b/>
          <w:sz w:val="28"/>
          <w:szCs w:val="24"/>
        </w:rPr>
        <w:t>April 26, 2019 – 12pm</w:t>
      </w:r>
    </w:p>
    <w:p w:rsidR="00054805" w:rsidRDefault="00054805" w:rsidP="00054805">
      <w:pPr>
        <w:rPr>
          <w:rFonts w:ascii="Times New Roman" w:hAnsi="Times New Roman" w:cs="Times New Roman"/>
          <w:b/>
          <w:sz w:val="24"/>
          <w:szCs w:val="24"/>
        </w:rPr>
      </w:pPr>
      <w:r>
        <w:rPr>
          <w:rFonts w:ascii="Times New Roman" w:hAnsi="Times New Roman" w:cs="Times New Roman"/>
          <w:b/>
          <w:sz w:val="24"/>
          <w:szCs w:val="24"/>
        </w:rPr>
        <w:t xml:space="preserve">TO: </w:t>
      </w:r>
      <w:r w:rsidR="00E07A4F">
        <w:rPr>
          <w:rFonts w:ascii="Times New Roman" w:hAnsi="Times New Roman" w:cs="Times New Roman"/>
          <w:b/>
          <w:sz w:val="24"/>
          <w:szCs w:val="24"/>
        </w:rPr>
        <w:tab/>
      </w:r>
      <w:r w:rsidR="00E07A4F">
        <w:rPr>
          <w:rFonts w:ascii="Times New Roman" w:hAnsi="Times New Roman" w:cs="Times New Roman"/>
          <w:b/>
          <w:sz w:val="24"/>
          <w:szCs w:val="24"/>
        </w:rPr>
        <w:tab/>
      </w:r>
      <w:r>
        <w:rPr>
          <w:rFonts w:ascii="Times New Roman" w:hAnsi="Times New Roman" w:cs="Times New Roman"/>
          <w:b/>
          <w:sz w:val="24"/>
          <w:szCs w:val="24"/>
        </w:rPr>
        <w:t>Construction Law Committee</w:t>
      </w:r>
      <w:r w:rsidR="00E07A4F">
        <w:rPr>
          <w:rFonts w:ascii="Times New Roman" w:hAnsi="Times New Roman" w:cs="Times New Roman"/>
          <w:b/>
          <w:sz w:val="24"/>
          <w:szCs w:val="24"/>
        </w:rPr>
        <w:t xml:space="preserve"> and Legislative Subcommittee</w:t>
      </w:r>
    </w:p>
    <w:p w:rsidR="00054805" w:rsidRDefault="00054805" w:rsidP="00054805">
      <w:pPr>
        <w:rPr>
          <w:rFonts w:ascii="Times New Roman" w:hAnsi="Times New Roman" w:cs="Times New Roman"/>
          <w:b/>
          <w:sz w:val="24"/>
          <w:szCs w:val="24"/>
        </w:rPr>
      </w:pPr>
      <w:r>
        <w:rPr>
          <w:rFonts w:ascii="Times New Roman" w:hAnsi="Times New Roman" w:cs="Times New Roman"/>
          <w:b/>
          <w:sz w:val="24"/>
          <w:szCs w:val="24"/>
        </w:rPr>
        <w:t>FROM:</w:t>
      </w:r>
      <w:r>
        <w:rPr>
          <w:rFonts w:ascii="Times New Roman" w:hAnsi="Times New Roman" w:cs="Times New Roman"/>
          <w:b/>
          <w:sz w:val="24"/>
          <w:szCs w:val="24"/>
        </w:rPr>
        <w:tab/>
      </w:r>
      <w:r w:rsidR="00E07A4F">
        <w:rPr>
          <w:rFonts w:ascii="Times New Roman" w:hAnsi="Times New Roman" w:cs="Times New Roman"/>
          <w:b/>
          <w:sz w:val="24"/>
          <w:szCs w:val="24"/>
        </w:rPr>
        <w:t>Sean A. Mickley, Vice-Chair, Legislative Subcommittee</w:t>
      </w:r>
    </w:p>
    <w:p w:rsidR="00E07A4F" w:rsidRDefault="00E07A4F" w:rsidP="00054805">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Re:</w:t>
      </w:r>
      <w:r>
        <w:rPr>
          <w:rFonts w:ascii="Times New Roman" w:hAnsi="Times New Roman" w:cs="Times New Roman"/>
          <w:b/>
          <w:sz w:val="24"/>
          <w:szCs w:val="24"/>
        </w:rPr>
        <w:tab/>
      </w:r>
      <w:r>
        <w:rPr>
          <w:rFonts w:ascii="Times New Roman" w:hAnsi="Times New Roman" w:cs="Times New Roman"/>
          <w:b/>
          <w:sz w:val="24"/>
          <w:szCs w:val="24"/>
        </w:rPr>
        <w:tab/>
        <w:t>Conference Call Concerning Proposed Legislation</w:t>
      </w:r>
    </w:p>
    <w:p w:rsidR="00043845" w:rsidRDefault="006F0F9C">
      <w:pPr>
        <w:rPr>
          <w:rFonts w:ascii="Times New Roman" w:hAnsi="Times New Roman" w:cs="Times New Roman"/>
          <w:sz w:val="24"/>
          <w:szCs w:val="24"/>
        </w:rPr>
      </w:pPr>
      <w:r>
        <w:rPr>
          <w:rFonts w:ascii="Times New Roman" w:hAnsi="Times New Roman" w:cs="Times New Roman"/>
          <w:sz w:val="24"/>
          <w:szCs w:val="24"/>
        </w:rPr>
        <w:t>Attendance:</w:t>
      </w:r>
    </w:p>
    <w:p w:rsidR="006F0F9C" w:rsidRDefault="006F0F9C" w:rsidP="006F0F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Robert Worman</w:t>
      </w:r>
    </w:p>
    <w:p w:rsidR="006F0F9C" w:rsidRDefault="006F0F9C" w:rsidP="006F0F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Reese Henderson</w:t>
      </w:r>
    </w:p>
    <w:p w:rsidR="006F0F9C" w:rsidRDefault="006F0F9C" w:rsidP="006F0F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Scott Pence</w:t>
      </w:r>
      <w:bookmarkStart w:id="0" w:name="_GoBack"/>
      <w:bookmarkEnd w:id="0"/>
    </w:p>
    <w:p w:rsidR="006F0F9C" w:rsidRDefault="006F0F9C" w:rsidP="006F0F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Sean Mickley</w:t>
      </w:r>
    </w:p>
    <w:p w:rsidR="006F0F9C" w:rsidRDefault="006F0F9C" w:rsidP="006F0F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Barry Kalmanson</w:t>
      </w:r>
    </w:p>
    <w:p w:rsidR="006F0F9C" w:rsidRDefault="006F0F9C" w:rsidP="006F0F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Larry Leiby</w:t>
      </w:r>
    </w:p>
    <w:p w:rsidR="006F0F9C" w:rsidRDefault="006F0F9C" w:rsidP="006F0F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Fred Barnes</w:t>
      </w:r>
    </w:p>
    <w:p w:rsidR="00054805" w:rsidRDefault="00054805" w:rsidP="00054805">
      <w:pPr>
        <w:rPr>
          <w:rFonts w:ascii="Times New Roman" w:hAnsi="Times New Roman" w:cs="Times New Roman"/>
          <w:sz w:val="24"/>
          <w:szCs w:val="24"/>
        </w:rPr>
      </w:pPr>
    </w:p>
    <w:p w:rsidR="00054805" w:rsidRDefault="00054805" w:rsidP="00054805">
      <w:pPr>
        <w:rPr>
          <w:rFonts w:ascii="Times New Roman" w:hAnsi="Times New Roman" w:cs="Times New Roman"/>
          <w:sz w:val="24"/>
          <w:szCs w:val="24"/>
        </w:rPr>
      </w:pPr>
      <w:r>
        <w:rPr>
          <w:rFonts w:ascii="Times New Roman" w:hAnsi="Times New Roman" w:cs="Times New Roman"/>
          <w:sz w:val="24"/>
          <w:szCs w:val="24"/>
        </w:rPr>
        <w:t xml:space="preserve">The CLC Legislative Subcommittee met on April 26, 2019 at 12pm to discuss a proposed construction lien and bond legislation prepared by a group of CLC members spearheaded by Barry Kalmanson.  </w:t>
      </w:r>
    </w:p>
    <w:p w:rsidR="00054805" w:rsidRDefault="006F0F9C" w:rsidP="006F0F9C">
      <w:pPr>
        <w:rPr>
          <w:rFonts w:ascii="Times New Roman" w:hAnsi="Times New Roman" w:cs="Times New Roman"/>
          <w:sz w:val="24"/>
          <w:szCs w:val="24"/>
        </w:rPr>
      </w:pPr>
      <w:r>
        <w:rPr>
          <w:rFonts w:ascii="Times New Roman" w:hAnsi="Times New Roman" w:cs="Times New Roman"/>
          <w:sz w:val="24"/>
          <w:szCs w:val="24"/>
        </w:rPr>
        <w:t xml:space="preserve">Scott Pence provided the process of presenting this legislation to the RPPTL Section.  </w:t>
      </w:r>
      <w:r w:rsidR="00A5409E">
        <w:rPr>
          <w:rFonts w:ascii="Times New Roman" w:hAnsi="Times New Roman" w:cs="Times New Roman"/>
          <w:sz w:val="24"/>
          <w:szCs w:val="24"/>
        </w:rPr>
        <w:t>We would recommend to CLC</w:t>
      </w:r>
      <w:r w:rsidR="00054805">
        <w:rPr>
          <w:rFonts w:ascii="Times New Roman" w:hAnsi="Times New Roman" w:cs="Times New Roman"/>
          <w:sz w:val="24"/>
          <w:szCs w:val="24"/>
        </w:rPr>
        <w:t xml:space="preserve"> that it propose to the Executive Counsel that it consider the CLC’s proposed construction lien and bond legislation. </w:t>
      </w:r>
    </w:p>
    <w:p w:rsidR="00A5409E" w:rsidRDefault="00054805" w:rsidP="006F0F9C">
      <w:pPr>
        <w:rPr>
          <w:rFonts w:ascii="Times New Roman" w:hAnsi="Times New Roman" w:cs="Times New Roman"/>
          <w:sz w:val="24"/>
          <w:szCs w:val="24"/>
        </w:rPr>
      </w:pPr>
      <w:r>
        <w:rPr>
          <w:rFonts w:ascii="Times New Roman" w:hAnsi="Times New Roman" w:cs="Times New Roman"/>
          <w:sz w:val="24"/>
          <w:szCs w:val="24"/>
        </w:rPr>
        <w:t>Robert Worman made a motion to proceed with presenting the proposed legislation as drafted to the CLC committee for consideration and vote to be passed on to the Executive Counsel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Fred Barnes seconded the </w:t>
      </w:r>
      <w:proofErr w:type="gramStart"/>
      <w:r>
        <w:rPr>
          <w:rFonts w:ascii="Times New Roman" w:hAnsi="Times New Roman" w:cs="Times New Roman"/>
          <w:sz w:val="24"/>
          <w:szCs w:val="24"/>
        </w:rPr>
        <w:t xml:space="preserve">motion.  </w:t>
      </w:r>
      <w:proofErr w:type="gramEnd"/>
      <w:r>
        <w:rPr>
          <w:rFonts w:ascii="Times New Roman" w:hAnsi="Times New Roman" w:cs="Times New Roman"/>
          <w:sz w:val="24"/>
          <w:szCs w:val="24"/>
        </w:rPr>
        <w:t>The motion was opened to the floor.</w:t>
      </w:r>
      <w:r w:rsidR="00A5409E">
        <w:rPr>
          <w:rFonts w:ascii="Times New Roman" w:hAnsi="Times New Roman" w:cs="Times New Roman"/>
          <w:sz w:val="24"/>
          <w:szCs w:val="24"/>
        </w:rPr>
        <w:t xml:space="preserve"> </w:t>
      </w:r>
    </w:p>
    <w:p w:rsidR="00BA7EC7" w:rsidRDefault="00A5409E" w:rsidP="006F0F9C">
      <w:pPr>
        <w:rPr>
          <w:rFonts w:ascii="Times New Roman" w:hAnsi="Times New Roman" w:cs="Times New Roman"/>
          <w:sz w:val="24"/>
          <w:szCs w:val="24"/>
        </w:rPr>
      </w:pPr>
      <w:r>
        <w:rPr>
          <w:rFonts w:ascii="Times New Roman" w:hAnsi="Times New Roman" w:cs="Times New Roman"/>
          <w:sz w:val="24"/>
          <w:szCs w:val="24"/>
        </w:rPr>
        <w:t>Scott Pence</w:t>
      </w:r>
      <w:r w:rsidR="00054805">
        <w:rPr>
          <w:rFonts w:ascii="Times New Roman" w:hAnsi="Times New Roman" w:cs="Times New Roman"/>
          <w:sz w:val="24"/>
          <w:szCs w:val="24"/>
        </w:rPr>
        <w:t>’s feeling was</w:t>
      </w:r>
      <w:r>
        <w:rPr>
          <w:rFonts w:ascii="Times New Roman" w:hAnsi="Times New Roman" w:cs="Times New Roman"/>
          <w:sz w:val="24"/>
          <w:szCs w:val="24"/>
        </w:rPr>
        <w:t xml:space="preserve"> that we don’t need to limit the statutory forms of release of liens. What is going to happen is to move those items into the contract or pay applications. Even if you have a prescribed form, it would still be enforceable to the extent of the statutory form.  </w:t>
      </w:r>
      <w:r w:rsidR="00054805">
        <w:rPr>
          <w:rFonts w:ascii="Times New Roman" w:hAnsi="Times New Roman" w:cs="Times New Roman"/>
          <w:sz w:val="24"/>
          <w:szCs w:val="24"/>
        </w:rPr>
        <w:t xml:space="preserve">Reese Henderson added that lines 433-436 should be removed as well.  </w:t>
      </w:r>
      <w:r w:rsidR="00BA7EC7">
        <w:rPr>
          <w:rFonts w:ascii="Times New Roman" w:hAnsi="Times New Roman" w:cs="Times New Roman"/>
          <w:sz w:val="24"/>
          <w:szCs w:val="24"/>
        </w:rPr>
        <w:t xml:space="preserve">Scott </w:t>
      </w:r>
      <w:r w:rsidR="00054805">
        <w:rPr>
          <w:rFonts w:ascii="Times New Roman" w:hAnsi="Times New Roman" w:cs="Times New Roman"/>
          <w:sz w:val="24"/>
          <w:szCs w:val="24"/>
        </w:rPr>
        <w:t xml:space="preserve">Pence </w:t>
      </w:r>
      <w:r w:rsidR="00BA7EC7">
        <w:rPr>
          <w:rFonts w:ascii="Times New Roman" w:hAnsi="Times New Roman" w:cs="Times New Roman"/>
          <w:sz w:val="24"/>
          <w:szCs w:val="24"/>
        </w:rPr>
        <w:t>move</w:t>
      </w:r>
      <w:r w:rsidR="00054805">
        <w:rPr>
          <w:rFonts w:ascii="Times New Roman" w:hAnsi="Times New Roman" w:cs="Times New Roman"/>
          <w:sz w:val="24"/>
          <w:szCs w:val="24"/>
        </w:rPr>
        <w:t>d</w:t>
      </w:r>
      <w:r w:rsidR="00BA7EC7">
        <w:rPr>
          <w:rFonts w:ascii="Times New Roman" w:hAnsi="Times New Roman" w:cs="Times New Roman"/>
          <w:sz w:val="24"/>
          <w:szCs w:val="24"/>
        </w:rPr>
        <w:t xml:space="preserve"> to remove lines 22-26, 258 - 272, 433 – 436</w:t>
      </w:r>
      <w:r w:rsidR="00054805">
        <w:rPr>
          <w:rFonts w:ascii="Times New Roman" w:hAnsi="Times New Roman" w:cs="Times New Roman"/>
          <w:sz w:val="24"/>
          <w:szCs w:val="24"/>
        </w:rPr>
        <w:t xml:space="preserve"> from the proposed legislation and present the remainder to CLC for consideration and vote</w:t>
      </w:r>
      <w:r w:rsidR="00BA7EC7">
        <w:rPr>
          <w:rFonts w:ascii="Times New Roman" w:hAnsi="Times New Roman" w:cs="Times New Roman"/>
          <w:sz w:val="24"/>
          <w:szCs w:val="24"/>
        </w:rPr>
        <w:t xml:space="preserve">. </w:t>
      </w:r>
      <w:r w:rsidR="00054805">
        <w:rPr>
          <w:rFonts w:ascii="Times New Roman" w:hAnsi="Times New Roman" w:cs="Times New Roman"/>
          <w:sz w:val="24"/>
          <w:szCs w:val="24"/>
        </w:rPr>
        <w:t>Reese Henderson seconded the motion.</w:t>
      </w:r>
    </w:p>
    <w:p w:rsidR="00054805" w:rsidRDefault="00054805" w:rsidP="006F0F9C">
      <w:pPr>
        <w:rPr>
          <w:rFonts w:ascii="Times New Roman" w:hAnsi="Times New Roman" w:cs="Times New Roman"/>
          <w:sz w:val="24"/>
          <w:szCs w:val="24"/>
        </w:rPr>
      </w:pPr>
      <w:r>
        <w:rPr>
          <w:rFonts w:ascii="Times New Roman" w:hAnsi="Times New Roman" w:cs="Times New Roman"/>
          <w:sz w:val="24"/>
          <w:szCs w:val="24"/>
        </w:rPr>
        <w:t>Robert Worman accepted the amended version of his motion.</w:t>
      </w:r>
    </w:p>
    <w:p w:rsidR="00054805" w:rsidRDefault="00054805" w:rsidP="006F0F9C">
      <w:pPr>
        <w:rPr>
          <w:rFonts w:ascii="Times New Roman" w:hAnsi="Times New Roman" w:cs="Times New Roman"/>
          <w:sz w:val="24"/>
          <w:szCs w:val="24"/>
        </w:rPr>
      </w:pPr>
      <w:r>
        <w:rPr>
          <w:rFonts w:ascii="Times New Roman" w:hAnsi="Times New Roman" w:cs="Times New Roman"/>
          <w:sz w:val="24"/>
          <w:szCs w:val="24"/>
        </w:rPr>
        <w:t xml:space="preserve">With the amendment accepted, Robert Worman </w:t>
      </w:r>
      <w:r w:rsidR="00BA7EC7">
        <w:rPr>
          <w:rFonts w:ascii="Times New Roman" w:hAnsi="Times New Roman" w:cs="Times New Roman"/>
          <w:sz w:val="24"/>
          <w:szCs w:val="24"/>
        </w:rPr>
        <w:t>move</w:t>
      </w:r>
      <w:r>
        <w:rPr>
          <w:rFonts w:ascii="Times New Roman" w:hAnsi="Times New Roman" w:cs="Times New Roman"/>
          <w:sz w:val="24"/>
          <w:szCs w:val="24"/>
        </w:rPr>
        <w:t>d</w:t>
      </w:r>
      <w:r w:rsidR="00BA7EC7">
        <w:rPr>
          <w:rFonts w:ascii="Times New Roman" w:hAnsi="Times New Roman" w:cs="Times New Roman"/>
          <w:sz w:val="24"/>
          <w:szCs w:val="24"/>
        </w:rPr>
        <w:t xml:space="preserve"> that CLC Legislative Sub</w:t>
      </w:r>
      <w:r>
        <w:rPr>
          <w:rFonts w:ascii="Times New Roman" w:hAnsi="Times New Roman" w:cs="Times New Roman"/>
          <w:sz w:val="24"/>
          <w:szCs w:val="24"/>
        </w:rPr>
        <w:t>committee</w:t>
      </w:r>
      <w:r w:rsidR="00BA7EC7">
        <w:rPr>
          <w:rFonts w:ascii="Times New Roman" w:hAnsi="Times New Roman" w:cs="Times New Roman"/>
          <w:sz w:val="24"/>
          <w:szCs w:val="24"/>
        </w:rPr>
        <w:t xml:space="preserve"> rec</w:t>
      </w:r>
      <w:r>
        <w:rPr>
          <w:rFonts w:ascii="Times New Roman" w:hAnsi="Times New Roman" w:cs="Times New Roman"/>
          <w:sz w:val="24"/>
          <w:szCs w:val="24"/>
        </w:rPr>
        <w:t>ommended</w:t>
      </w:r>
      <w:r w:rsidR="00BA7EC7">
        <w:rPr>
          <w:rFonts w:ascii="Times New Roman" w:hAnsi="Times New Roman" w:cs="Times New Roman"/>
          <w:sz w:val="24"/>
          <w:szCs w:val="24"/>
        </w:rPr>
        <w:t xml:space="preserve"> to</w:t>
      </w:r>
      <w:r>
        <w:rPr>
          <w:rFonts w:ascii="Times New Roman" w:hAnsi="Times New Roman" w:cs="Times New Roman"/>
          <w:sz w:val="24"/>
          <w:szCs w:val="24"/>
        </w:rPr>
        <w:t xml:space="preserve"> the</w:t>
      </w:r>
      <w:r w:rsidR="00BA7EC7">
        <w:rPr>
          <w:rFonts w:ascii="Times New Roman" w:hAnsi="Times New Roman" w:cs="Times New Roman"/>
          <w:sz w:val="24"/>
          <w:szCs w:val="24"/>
        </w:rPr>
        <w:t xml:space="preserve"> CLC</w:t>
      </w:r>
      <w:r>
        <w:rPr>
          <w:rFonts w:ascii="Times New Roman" w:hAnsi="Times New Roman" w:cs="Times New Roman"/>
          <w:sz w:val="24"/>
          <w:szCs w:val="24"/>
        </w:rPr>
        <w:t xml:space="preserve"> </w:t>
      </w:r>
      <w:r w:rsidR="00BA7EC7">
        <w:rPr>
          <w:rFonts w:ascii="Times New Roman" w:hAnsi="Times New Roman" w:cs="Times New Roman"/>
          <w:sz w:val="24"/>
          <w:szCs w:val="24"/>
        </w:rPr>
        <w:t>that the CLC present to the E</w:t>
      </w:r>
      <w:r>
        <w:rPr>
          <w:rFonts w:ascii="Times New Roman" w:hAnsi="Times New Roman" w:cs="Times New Roman"/>
          <w:sz w:val="24"/>
          <w:szCs w:val="24"/>
        </w:rPr>
        <w:t xml:space="preserve">xecutive </w:t>
      </w:r>
      <w:r w:rsidR="00BA7EC7">
        <w:rPr>
          <w:rFonts w:ascii="Times New Roman" w:hAnsi="Times New Roman" w:cs="Times New Roman"/>
          <w:sz w:val="24"/>
          <w:szCs w:val="24"/>
        </w:rPr>
        <w:t>C</w:t>
      </w:r>
      <w:r>
        <w:rPr>
          <w:rFonts w:ascii="Times New Roman" w:hAnsi="Times New Roman" w:cs="Times New Roman"/>
          <w:sz w:val="24"/>
          <w:szCs w:val="24"/>
        </w:rPr>
        <w:t>ouncil</w:t>
      </w:r>
      <w:r w:rsidR="00BA7EC7">
        <w:rPr>
          <w:rFonts w:ascii="Times New Roman" w:hAnsi="Times New Roman" w:cs="Times New Roman"/>
          <w:sz w:val="24"/>
          <w:szCs w:val="24"/>
        </w:rPr>
        <w:t xml:space="preserve"> the proposed lien and bond law legislation circulated by Barry Kalmanson on April 25, 2019 as modified by the elimination of lines 22-26, 258-272, and 433 – 436</w:t>
      </w:r>
      <w:r>
        <w:rPr>
          <w:rFonts w:ascii="Times New Roman" w:hAnsi="Times New Roman" w:cs="Times New Roman"/>
          <w:sz w:val="24"/>
          <w:szCs w:val="24"/>
        </w:rPr>
        <w:t xml:space="preserve"> during this meeting</w:t>
      </w:r>
      <w:r w:rsidR="00BA7EC7">
        <w:rPr>
          <w:rFonts w:ascii="Times New Roman" w:hAnsi="Times New Roman" w:cs="Times New Roman"/>
          <w:sz w:val="24"/>
          <w:szCs w:val="24"/>
        </w:rPr>
        <w:t>.</w:t>
      </w:r>
      <w:r>
        <w:rPr>
          <w:rFonts w:ascii="Times New Roman" w:hAnsi="Times New Roman" w:cs="Times New Roman"/>
          <w:sz w:val="24"/>
          <w:szCs w:val="24"/>
        </w:rPr>
        <w:t xml:space="preserve"> Fred Barnes seconded the motion. All in favor. None opposed. Motion passed. Meeting </w:t>
      </w:r>
      <w:proofErr w:type="spellStart"/>
      <w:r>
        <w:rPr>
          <w:rFonts w:ascii="Times New Roman" w:hAnsi="Times New Roman" w:cs="Times New Roman"/>
          <w:sz w:val="24"/>
          <w:szCs w:val="24"/>
        </w:rPr>
        <w:t>adjorned</w:t>
      </w:r>
      <w:proofErr w:type="spellEnd"/>
      <w:r>
        <w:rPr>
          <w:rFonts w:ascii="Times New Roman" w:hAnsi="Times New Roman" w:cs="Times New Roman"/>
          <w:sz w:val="24"/>
          <w:szCs w:val="24"/>
        </w:rPr>
        <w:t>.</w:t>
      </w:r>
    </w:p>
    <w:p w:rsidR="00054805" w:rsidRDefault="00054805" w:rsidP="006F0F9C">
      <w:pPr>
        <w:rPr>
          <w:rFonts w:ascii="Times New Roman" w:hAnsi="Times New Roman" w:cs="Times New Roman"/>
          <w:sz w:val="24"/>
          <w:szCs w:val="24"/>
        </w:rPr>
      </w:pPr>
      <w:r>
        <w:rPr>
          <w:rFonts w:ascii="Times New Roman" w:hAnsi="Times New Roman" w:cs="Times New Roman"/>
          <w:sz w:val="24"/>
          <w:szCs w:val="24"/>
        </w:rPr>
        <w:lastRenderedPageBreak/>
        <w:t xml:space="preserve">Sean Mickley will set up a conference call with the CLC for Monday April 29, 2019 at </w:t>
      </w:r>
      <w:proofErr w:type="gramStart"/>
      <w:r>
        <w:rPr>
          <w:rFonts w:ascii="Times New Roman" w:hAnsi="Times New Roman" w:cs="Times New Roman"/>
          <w:sz w:val="24"/>
          <w:szCs w:val="24"/>
        </w:rPr>
        <w:t>12pm, and</w:t>
      </w:r>
      <w:proofErr w:type="gramEnd"/>
      <w:r>
        <w:rPr>
          <w:rFonts w:ascii="Times New Roman" w:hAnsi="Times New Roman" w:cs="Times New Roman"/>
          <w:sz w:val="24"/>
          <w:szCs w:val="24"/>
        </w:rPr>
        <w:t xml:space="preserve"> will circulate a copy of the proposed modified legislation upon receipt from Barry Kalmanson. </w:t>
      </w:r>
    </w:p>
    <w:p w:rsidR="00BA7EC7" w:rsidRDefault="00054805" w:rsidP="006F0F9C">
      <w:pPr>
        <w:rPr>
          <w:rFonts w:ascii="Times New Roman" w:hAnsi="Times New Roman" w:cs="Times New Roman"/>
          <w:sz w:val="24"/>
          <w:szCs w:val="24"/>
        </w:rPr>
      </w:pPr>
      <w:r>
        <w:rPr>
          <w:rFonts w:ascii="Times New Roman" w:hAnsi="Times New Roman" w:cs="Times New Roman"/>
          <w:sz w:val="24"/>
          <w:szCs w:val="24"/>
        </w:rPr>
        <w:t>END.</w:t>
      </w:r>
      <w:r w:rsidR="00BA7EC7">
        <w:rPr>
          <w:rFonts w:ascii="Times New Roman" w:hAnsi="Times New Roman" w:cs="Times New Roman"/>
          <w:sz w:val="24"/>
          <w:szCs w:val="24"/>
        </w:rPr>
        <w:t xml:space="preserve"> </w:t>
      </w:r>
    </w:p>
    <w:p w:rsidR="00BA7EC7" w:rsidRPr="006F0F9C" w:rsidRDefault="00BA7EC7" w:rsidP="006F0F9C">
      <w:pPr>
        <w:rPr>
          <w:rFonts w:ascii="Times New Roman" w:hAnsi="Times New Roman" w:cs="Times New Roman"/>
          <w:sz w:val="24"/>
          <w:szCs w:val="24"/>
        </w:rPr>
      </w:pPr>
    </w:p>
    <w:sectPr w:rsidR="00BA7EC7" w:rsidRPr="006F0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AA6404"/>
    <w:multiLevelType w:val="hybridMultilevel"/>
    <w:tmpl w:val="D29EAC52"/>
    <w:lvl w:ilvl="0" w:tplc="53045A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C"/>
    <w:rsid w:val="00043845"/>
    <w:rsid w:val="00054805"/>
    <w:rsid w:val="00266250"/>
    <w:rsid w:val="006F0F9C"/>
    <w:rsid w:val="00824C5D"/>
    <w:rsid w:val="00A5409E"/>
    <w:rsid w:val="00BA7EC7"/>
    <w:rsid w:val="00E0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80BD"/>
  <w15:chartTrackingRefBased/>
  <w15:docId w15:val="{53FD69F1-ABBC-4114-BDF9-411616A8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Mickley</dc:creator>
  <cp:keywords/>
  <dc:description/>
  <cp:lastModifiedBy>Sean Mickley</cp:lastModifiedBy>
  <cp:revision>1</cp:revision>
  <dcterms:created xsi:type="dcterms:W3CDTF">2019-04-26T15:59:00Z</dcterms:created>
  <dcterms:modified xsi:type="dcterms:W3CDTF">2019-04-26T16:41:00Z</dcterms:modified>
</cp:coreProperties>
</file>