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14,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Presentation – Examination of </w:t>
            </w:r>
            <w:proofErr w:type="spellStart"/>
            <w:r>
              <w:rPr>
                <w:bCs/>
                <w:i/>
                <w:color w:val="000000" w:themeColor="text1"/>
              </w:rPr>
              <w:t>Sebo</w:t>
            </w:r>
            <w:proofErr w:type="spellEnd"/>
            <w:r>
              <w:rPr>
                <w:bCs/>
                <w:color w:val="000000" w:themeColor="text1"/>
              </w:rPr>
              <w:t>: Is There Insurance Coverage for Construction Defects Under a Homeowner’s Insurance Policy?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David A. </w:t>
            </w:r>
            <w:proofErr w:type="spellStart"/>
            <w:r>
              <w:rPr>
                <w:bCs/>
                <w:color w:val="000000" w:themeColor="text1"/>
                <w:sz w:val="20"/>
              </w:rPr>
              <w:t>Zulian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, Esq. and Debbie Sines Crockett, Esq., </w:t>
            </w:r>
            <w:proofErr w:type="spellStart"/>
            <w:r>
              <w:rPr>
                <w:bCs/>
                <w:color w:val="000000" w:themeColor="text1"/>
                <w:sz w:val="20"/>
              </w:rPr>
              <w:t>Cheffy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</w:rPr>
              <w:t>Passido</w:t>
            </w:r>
            <w:bookmarkStart w:id="3" w:name="_GoBack"/>
            <w:bookmarkEnd w:id="3"/>
            <w:r>
              <w:rPr>
                <w:bCs/>
                <w:color w:val="000000" w:themeColor="text1"/>
                <w:sz w:val="20"/>
              </w:rPr>
              <w:t>mo</w:t>
            </w:r>
            <w:proofErr w:type="spellEnd"/>
            <w:r>
              <w:rPr>
                <w:bCs/>
                <w:color w:val="000000" w:themeColor="text1"/>
                <w:sz w:val="20"/>
              </w:rPr>
              <w:t>, Naples and Tampa, Florida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112609923.1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2017-08-12T17:36:00Z</dcterms:created>
  <dcterms:modified xsi:type="dcterms:W3CDTF">2017-08-12T17:48:00Z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112609923.1</vt:lpwstr>
  </property>
</Properties>
</file>