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3E5FA9">
        <w:rPr>
          <w:rFonts w:ascii="Tahoma" w:hAnsi="Tahoma" w:cs="Tahoma"/>
        </w:rPr>
        <w:t>:</w:t>
      </w:r>
      <w:r w:rsidR="003E5FA9">
        <w:rPr>
          <w:rFonts w:ascii="Tahoma" w:hAnsi="Tahoma" w:cs="Tahoma"/>
        </w:rPr>
        <w:tab/>
        <w:t>Meeting Minutes – April 10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A520FC">
        <w:rPr>
          <w:rFonts w:ascii="Tahoma" w:hAnsi="Tahoma" w:cs="Tahoma"/>
        </w:rPr>
        <w:t xml:space="preserve"> 11:32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3E5FA9">
        <w:rPr>
          <w:rFonts w:ascii="Tahoma" w:hAnsi="Tahoma" w:cs="Tahoma"/>
        </w:rPr>
        <w:t xml:space="preserve">he </w:t>
      </w:r>
      <w:proofErr w:type="gramStart"/>
      <w:r w:rsidR="003E5FA9">
        <w:rPr>
          <w:rFonts w:ascii="Tahoma" w:hAnsi="Tahoma" w:cs="Tahoma"/>
        </w:rPr>
        <w:t>Febr</w:t>
      </w:r>
      <w:r w:rsidR="00A520FC">
        <w:rPr>
          <w:rFonts w:ascii="Tahoma" w:hAnsi="Tahoma" w:cs="Tahoma"/>
        </w:rPr>
        <w:t>uary,</w:t>
      </w:r>
      <w:proofErr w:type="gramEnd"/>
      <w:r w:rsidR="00A520FC">
        <w:rPr>
          <w:rFonts w:ascii="Tahoma" w:hAnsi="Tahoma" w:cs="Tahoma"/>
        </w:rPr>
        <w:t xml:space="preserve">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  <w:r w:rsidR="00853DEE">
        <w:rPr>
          <w:rFonts w:ascii="Tahoma" w:hAnsi="Tahoma" w:cs="Tahoma"/>
        </w:rPr>
        <w:t xml:space="preserve">There was no meeting in March due to the CLI.  </w:t>
      </w:r>
      <w:bookmarkStart w:id="0" w:name="_GoBack"/>
      <w:bookmarkEnd w:id="0"/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Cary Wright is the </w:t>
      </w:r>
      <w:proofErr w:type="spellStart"/>
      <w:r w:rsidR="006745FD">
        <w:rPr>
          <w:rFonts w:ascii="Tahoma" w:hAnsi="Tahoma" w:cs="Tahoma"/>
        </w:rPr>
        <w:t>liason</w:t>
      </w:r>
      <w:proofErr w:type="spellEnd"/>
      <w:r w:rsidR="006745FD">
        <w:rPr>
          <w:rFonts w:ascii="Tahoma" w:hAnsi="Tahoma" w:cs="Tahoma"/>
        </w:rPr>
        <w:t xml:space="preserve">: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520FC">
        <w:rPr>
          <w:rFonts w:ascii="Tahoma" w:hAnsi="Tahoma" w:cs="Tahoma"/>
        </w:rPr>
        <w:t>The topic is</w:t>
      </w:r>
      <w:proofErr w:type="gramStart"/>
      <w:r w:rsidR="00A520FC">
        <w:rPr>
          <w:rFonts w:ascii="Tahoma" w:hAnsi="Tahoma" w:cs="Tahoma"/>
        </w:rPr>
        <w:t>:  “</w:t>
      </w:r>
      <w:proofErr w:type="gramEnd"/>
      <w:r w:rsidR="00A520FC">
        <w:rPr>
          <w:rFonts w:ascii="Tahoma" w:hAnsi="Tahoma" w:cs="Tahoma"/>
        </w:rPr>
        <w:t xml:space="preserve">Best Practices in Inside and Outside Construction Counseling.”  </w:t>
      </w:r>
      <w:r w:rsidR="003E5FA9">
        <w:rPr>
          <w:rFonts w:ascii="Tahoma" w:hAnsi="Tahoma" w:cs="Tahoma"/>
        </w:rPr>
        <w:t xml:space="preserve">The fall meeting is October 5-6 in Boston, MA.  The topic will be the new AIA Documents.  The Mid-Winter Meeting will be in January 18-19 in Fort Myers, FL.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>, plus a younger lawyer division</w:t>
      </w:r>
      <w:r w:rsidR="009D1F65">
        <w:rPr>
          <w:rFonts w:ascii="Tahoma" w:hAnsi="Tahoma" w:cs="Tahoma"/>
        </w:rPr>
        <w:t xml:space="preserve">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3E5FA9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>No report.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</w:t>
      </w:r>
      <w:proofErr w:type="spellStart"/>
      <w:r w:rsidR="003B026C">
        <w:rPr>
          <w:rFonts w:ascii="Tahoma" w:hAnsi="Tahoma" w:cs="Tahoma"/>
        </w:rPr>
        <w:t>Rendzio</w:t>
      </w:r>
      <w:proofErr w:type="spellEnd"/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 this month. </w:t>
      </w:r>
      <w:r w:rsidR="006745FD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3E5FA9">
        <w:rPr>
          <w:rFonts w:ascii="Tahoma" w:hAnsi="Tahoma" w:cs="Tahoma"/>
        </w:rPr>
        <w:t xml:space="preserve">More than 400 attended the CLI and review course.  Peter Brandt was awarded the Lifetime Achievement Award and Bryan </w:t>
      </w:r>
      <w:proofErr w:type="spellStart"/>
      <w:r w:rsidR="003E5FA9">
        <w:rPr>
          <w:rFonts w:ascii="Tahoma" w:hAnsi="Tahoma" w:cs="Tahoma"/>
        </w:rPr>
        <w:t>Rendzio</w:t>
      </w:r>
      <w:proofErr w:type="spellEnd"/>
      <w:r w:rsidR="003E5FA9">
        <w:rPr>
          <w:rFonts w:ascii="Tahoma" w:hAnsi="Tahoma" w:cs="Tahoma"/>
        </w:rPr>
        <w:t xml:space="preserve"> received the Rising Star Award. </w:t>
      </w:r>
      <w:r w:rsidR="00E34148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3E5FA9">
        <w:rPr>
          <w:rFonts w:ascii="Tahoma" w:hAnsi="Tahoma" w:cs="Tahoma"/>
        </w:rPr>
        <w:t xml:space="preserve">No report.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</w:t>
      </w:r>
      <w:proofErr w:type="spellStart"/>
      <w:r w:rsidR="004A1D4A">
        <w:rPr>
          <w:rFonts w:ascii="Tahoma" w:hAnsi="Tahoma" w:cs="Tahoma"/>
        </w:rPr>
        <w:t>Groo</w:t>
      </w:r>
      <w:r w:rsidR="00870D3A">
        <w:rPr>
          <w:rFonts w:ascii="Tahoma" w:hAnsi="Tahoma" w:cs="Tahoma"/>
        </w:rPr>
        <w:t>ver</w:t>
      </w:r>
      <w:proofErr w:type="spellEnd"/>
      <w:r w:rsidR="00870D3A">
        <w:rPr>
          <w:rFonts w:ascii="Tahoma" w:hAnsi="Tahoma" w:cs="Tahoma"/>
        </w:rPr>
        <w:t xml:space="preserve">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</w:t>
      </w:r>
      <w:r w:rsidR="003E5FA9">
        <w:rPr>
          <w:rFonts w:ascii="Tahoma" w:hAnsi="Tahoma" w:cs="Tahoma"/>
        </w:rPr>
        <w:t xml:space="preserve">  Cary Wright reported.</w:t>
      </w:r>
      <w:r w:rsidR="00564090">
        <w:rPr>
          <w:rFonts w:ascii="Tahoma" w:hAnsi="Tahoma" w:cs="Tahoma"/>
        </w:rPr>
        <w:t xml:space="preserve">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>is planning the 2017 events and locations have been added in 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Daytona Beach</w:t>
      </w:r>
      <w:r w:rsidR="00BA1506">
        <w:rPr>
          <w:rFonts w:ascii="Tahoma" w:hAnsi="Tahoma" w:cs="Tahoma"/>
        </w:rPr>
        <w:t xml:space="preserve"> (September</w:t>
      </w:r>
      <w:r w:rsidR="003E5FA9">
        <w:rPr>
          <w:rFonts w:ascii="Tahoma" w:hAnsi="Tahoma" w:cs="Tahoma"/>
        </w:rPr>
        <w:t>-October</w:t>
      </w:r>
      <w:r w:rsidR="00BA1506">
        <w:rPr>
          <w:rFonts w:ascii="Tahoma" w:hAnsi="Tahoma" w:cs="Tahoma"/>
        </w:rPr>
        <w:t xml:space="preserve">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9C0F4F">
        <w:rPr>
          <w:rFonts w:ascii="Tahoma" w:hAnsi="Tahoma" w:cs="Tahoma"/>
        </w:rPr>
        <w:t xml:space="preserve">He reported on </w:t>
      </w:r>
      <w:r w:rsidR="003E5FA9">
        <w:rPr>
          <w:rFonts w:ascii="Tahoma" w:hAnsi="Tahoma" w:cs="Tahoma"/>
        </w:rPr>
        <w:t xml:space="preserve">HB 1271, which was circulated last week.  There is a rumor that a lien law bill has been filed but he is looking for a copy and/or bill number.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3E5FA9">
        <w:rPr>
          <w:rFonts w:ascii="Tahoma" w:hAnsi="Tahoma" w:cs="Tahoma"/>
        </w:rPr>
        <w:t xml:space="preserve">There are 656 current members.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</w:t>
      </w:r>
      <w:r w:rsidR="00B10ADC">
        <w:rPr>
          <w:rFonts w:ascii="Tahoma" w:hAnsi="Tahoma" w:cs="Tahoma"/>
        </w:rPr>
        <w:t xml:space="preserve"> but will be passing the committee on to Tim Bench</w:t>
      </w:r>
      <w:r w:rsidR="00B233C7">
        <w:rPr>
          <w:rFonts w:ascii="Tahoma" w:hAnsi="Tahoma" w:cs="Tahoma"/>
        </w:rPr>
        <w:t>.</w:t>
      </w:r>
      <w:r w:rsidR="007A5B22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Please email Jared at tbench</w:t>
      </w:r>
      <w:r w:rsidR="006570D2" w:rsidRPr="00AC3DCF">
        <w:rPr>
          <w:rFonts w:ascii="Tahoma" w:hAnsi="Tahoma" w:cs="Tahoma"/>
        </w:rPr>
        <w:t>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proofErr w:type="spellStart"/>
      <w:r w:rsidR="00282564">
        <w:rPr>
          <w:rFonts w:ascii="Tahoma" w:hAnsi="Tahoma" w:cs="Tahoma"/>
          <w:b/>
        </w:rPr>
        <w:t>Mickley</w:t>
      </w:r>
      <w:proofErr w:type="spellEnd"/>
      <w:r w:rsidR="00282564">
        <w:rPr>
          <w:rFonts w:ascii="Tahoma" w:hAnsi="Tahoma" w:cs="Tahoma"/>
          <w:b/>
        </w:rPr>
        <w:t xml:space="preserve">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B10ADC">
        <w:rPr>
          <w:rFonts w:ascii="Tahoma" w:hAnsi="Tahoma" w:cs="Tahoma"/>
        </w:rPr>
        <w:t xml:space="preserve">Two articles were in the last edition.  There will be another article in the upcoming edition on arbitration clauses.  There are no other articles in the pipeline currently. 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B10ADC">
        <w:rPr>
          <w:rFonts w:ascii="Tahoma" w:hAnsi="Tahoma" w:cs="Tahoma"/>
        </w:rPr>
        <w:t xml:space="preserve">Lisa reported there are two new cases related to the Service Disabled Veteran’s program.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</w:t>
      </w:r>
      <w:r w:rsidR="003A5FC4">
        <w:rPr>
          <w:rFonts w:ascii="Tahoma" w:hAnsi="Tahoma" w:cs="Tahoma"/>
        </w:rPr>
        <w:lastRenderedPageBreak/>
        <w:t xml:space="preserve">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853DEE">
        <w:rPr>
          <w:rFonts w:ascii="Tahoma" w:hAnsi="Tahoma" w:cs="Tahoma"/>
        </w:rPr>
        <w:t>52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853DEE">
        <w:rPr>
          <w:rFonts w:ascii="Tahoma" w:hAnsi="Tahoma" w:cs="Tahoma"/>
        </w:rPr>
        <w:t>34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A5FC4">
        <w:rPr>
          <w:rFonts w:ascii="Tahoma" w:hAnsi="Tahoma" w:cs="Tahoma"/>
        </w:rPr>
        <w:t>Amanda Anderson</w:t>
      </w:r>
      <w:r w:rsidR="00A520FC">
        <w:rPr>
          <w:rFonts w:ascii="Tahoma" w:hAnsi="Tahoma" w:cs="Tahoma"/>
        </w:rPr>
        <w:t xml:space="preserve">, Esq., of </w:t>
      </w:r>
      <w:r w:rsidR="003A5FC4" w:rsidRPr="003A5FC4">
        <w:rPr>
          <w:rFonts w:ascii="Tahoma" w:hAnsi="Tahoma" w:cs="Tahoma"/>
        </w:rPr>
        <w:t>Boyle &amp; Leonard, P.A. in Tampa, FL</w:t>
      </w:r>
      <w:r w:rsidR="00E34148">
        <w:rPr>
          <w:rFonts w:ascii="Tahoma" w:hAnsi="Tahoma" w:cs="Tahoma"/>
        </w:rPr>
        <w:t>, presented the CLE.</w:t>
      </w:r>
      <w:r w:rsidR="00A520FC">
        <w:rPr>
          <w:rFonts w:ascii="Tahoma" w:hAnsi="Tahoma" w:cs="Tahoma"/>
        </w:rPr>
        <w:t xml:space="preserve">  Ms. </w:t>
      </w:r>
      <w:r w:rsidR="003A5FC4">
        <w:rPr>
          <w:rFonts w:ascii="Tahoma" w:hAnsi="Tahoma" w:cs="Tahoma"/>
        </w:rPr>
        <w:t>Anderson’s presentation wa</w:t>
      </w:r>
      <w:r w:rsidR="00E34148" w:rsidRPr="00E34148">
        <w:rPr>
          <w:rFonts w:ascii="Tahoma" w:hAnsi="Tahoma" w:cs="Tahoma"/>
        </w:rPr>
        <w:t xml:space="preserve">s </w:t>
      </w:r>
      <w:proofErr w:type="gramStart"/>
      <w:r w:rsidR="00E34148" w:rsidRPr="00E34148">
        <w:rPr>
          <w:rFonts w:ascii="Tahoma" w:hAnsi="Tahoma" w:cs="Tahoma"/>
        </w:rPr>
        <w:t>entitled  “</w:t>
      </w:r>
      <w:proofErr w:type="gramEnd"/>
      <w:r w:rsidR="003A5FC4">
        <w:rPr>
          <w:rFonts w:ascii="Tahoma" w:hAnsi="Tahoma" w:cs="Tahoma"/>
        </w:rPr>
        <w:t>Rip &amp; Tear, Get To, and Access Costs</w:t>
      </w:r>
      <w:r w:rsidR="00A520FC">
        <w:rPr>
          <w:rFonts w:ascii="Tahoma" w:hAnsi="Tahoma" w:cs="Tahoma"/>
        </w:rPr>
        <w:t>”</w:t>
      </w:r>
      <w:r w:rsidR="00E34148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853DEE">
        <w:rPr>
          <w:rFonts w:ascii="Tahoma" w:hAnsi="Tahoma" w:cs="Tahoma"/>
        </w:rPr>
        <w:t>2:34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proofErr w:type="gramStart"/>
      <w:r w:rsidR="003E5FA9">
        <w:rPr>
          <w:rFonts w:ascii="Tahoma" w:hAnsi="Tahoma" w:cs="Tahoma"/>
          <w:b/>
        </w:rPr>
        <w:t>May</w:t>
      </w:r>
      <w:proofErr w:type="gramEnd"/>
      <w:r w:rsidR="003E5FA9">
        <w:rPr>
          <w:rFonts w:ascii="Tahoma" w:hAnsi="Tahoma" w:cs="Tahoma"/>
          <w:b/>
        </w:rPr>
        <w:t xml:space="preserve"> 9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853DE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53DE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60AA1"/>
    <w:rsid w:val="00B7363A"/>
    <w:rsid w:val="00B73F95"/>
    <w:rsid w:val="00B751C3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3625B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4638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5093</Characters>
  <Application>Microsoft Office Word</Application>
  <DocSecurity>0</DocSecurity>
  <PresentationFormat>15|.DOCX</PresentationFormat>
  <Lines>98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1 9 draft (CLC MEETING M).</vt:lpstr>
    </vt:vector>
  </TitlesOfParts>
  <LinksUpToDate>false</LinksUpToDate>
  <CharactersWithSpaces>6133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2 13 draft.docx</dc:title>
  <dc:creator/>
  <cp:lastModifiedBy/>
  <cp:revision>1</cp:revision>
  <cp:lastPrinted>2010-06-08T20:32:00Z</cp:lastPrinted>
  <dcterms:created xsi:type="dcterms:W3CDTF">2017-04-10T16:35:00Z</dcterms:created>
  <dcterms:modified xsi:type="dcterms:W3CDTF">2017-04-10T16:35:00Z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2 13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2 13 draft.docx</vt:lpwstr>
  </property>
</Properties>
</file>