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 xml:space="preserve">Florida Bar - </w:t>
            </w:r>
            <w:proofErr w:type="spellStart"/>
            <w:r>
              <w:rPr>
                <w:b/>
                <w:sz w:val="56"/>
                <w:szCs w:val="56"/>
              </w:rPr>
              <w:t>RPPTL</w:t>
            </w:r>
            <w:proofErr w:type="spellEnd"/>
            <w:r>
              <w:rPr>
                <w:b/>
                <w:sz w:val="56"/>
                <w:szCs w:val="56"/>
              </w:rPr>
              <w:t xml:space="preserve"> Section Construction Law Committee 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April 11,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11:30 AM -1:00 PM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Participant Code: 7542148521#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</w:t>
            </w:r>
            <w:r>
              <w:rPr>
                <w:b/>
                <w:sz w:val="12"/>
                <w:szCs w:val="12"/>
              </w:rPr>
              <w:t xml:space="preserve">Moderator Code: 12141.  </w:t>
            </w:r>
            <w:r>
              <w:rPr>
                <w:b/>
                <w:sz w:val="12"/>
                <w:szCs w:val="12"/>
              </w:rPr>
              <w:t>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Hardy Roberts/Scott Pence/Reese Henderson, Jr.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  <w:rPr>
                <w:sz w:val="12"/>
                <w:szCs w:val="12"/>
              </w:rPr>
            </w:pPr>
            <w:proofErr w:type="spellStart"/>
            <w:r>
              <w:t>RPPTL</w:t>
            </w:r>
            <w:proofErr w:type="spellEnd"/>
            <w:r>
              <w:t xml:space="preserve"> Construction Law Committee Monthly Telephone Conference</w:t>
            </w:r>
          </w:p>
        </w:tc>
      </w:tr>
      <w:bookmarkEnd w:id="1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2"/>
                <w:szCs w:val="32"/>
              </w:rPr>
            </w:pPr>
            <w:bookmarkStart w:id="2" w:name="Topics"/>
            <w:bookmarkEnd w:id="2"/>
            <w:r>
              <w:rPr>
                <w:b/>
                <w:sz w:val="32"/>
                <w:szCs w:val="32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Introduction</w:t>
            </w: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Approval of Minutes</w:t>
            </w: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  <w:u w:val="single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  <w:u w:val="single"/>
              </w:rPr>
              <w:t>Subcommittee Reports</w:t>
            </w: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  <w:u w:val="single"/>
              </w:rPr>
            </w:pPr>
          </w:p>
        </w:tc>
        <w:tc>
          <w:tcPr>
            <w:tcW w:w="261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Scott Pence</w:t>
            </w: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</w:tc>
      </w:tr>
      <w:tr>
        <w:trPr>
          <w:trHeight w:val="225"/>
        </w:trP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ABA Forum Liaison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ADR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Deborah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Mastin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Certification Exam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David Willis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Certification Review Course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Deborah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Mastin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 and Bryan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Rendzio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Law Institute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Reese Henderson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Litigation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Neal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Sivyer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Regulation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Fred Dudley and Steve Sellers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Transactions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Claramargaret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Groover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Contractor’s University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Lee Weintraub and 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Legislative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Sanjay Kurian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Membership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Bryan Judah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Newsletter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Jared Smith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Publications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Sean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Mickley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Small Business Programs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Lisa Colon-Heron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Website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Brent Zimmerman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CLE Subcommittee</w:t>
            </w: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CLE Presentation – </w:t>
            </w: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PROPORTIONALITY IS THE NEW BLACK:  The first 100 days of the “new” Rule 26  - what the early decisions can tell us about how discovery-intensive construction claims will be addressed</w:t>
            </w: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</w:tc>
        <w:tc>
          <w:tcPr>
            <w:tcW w:w="261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Randy Dow</w:t>
            </w: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Kansas Gooden</w:t>
            </w: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, Esq.</w:t>
            </w: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 and Andrew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Abramovich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, Esq.</w:t>
            </w: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pPr>
        <w:rPr>
          <w:lang w:val="en-GB"/>
        </w:rPr>
      </w:pPr>
      <w:bookmarkStart w:id="3" w:name="AdditionalInformation"/>
      <w:bookmarkStart w:id="4" w:name="_GoBack"/>
      <w:bookmarkEnd w:id="3"/>
      <w:bookmarkEnd w:id="4"/>
    </w:p>
    <w:sectPr>
      <w:footerReference w:type="default" r:id="rId7"/>
      <w:pgSz w:w="12240" w:h="15840" w:code="1"/>
      <w:pgMar w:top="576" w:right="864" w:bottom="576" w:left="864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106646007.1</w:t>
    </w:r>
    <w:r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202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2016-04-08T12:42:00Z</dcterms:created>
  <dcterms:modified xsi:type="dcterms:W3CDTF">2016-04-08T12:52:00Z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106646007.1</vt:lpwstr>
  </property>
</Properties>
</file>