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>Membership Committee Report</w:t>
      </w:r>
    </w:p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>Construction Law Committee Teleconference</w:t>
      </w:r>
    </w:p>
    <w:p w:rsidR="00A1095C" w:rsidRPr="00A1095C" w:rsidRDefault="00A1095C" w:rsidP="00A1095C">
      <w:pPr>
        <w:jc w:val="center"/>
        <w:rPr>
          <w:b/>
        </w:rPr>
      </w:pPr>
      <w:r w:rsidRPr="00A1095C">
        <w:rPr>
          <w:b/>
        </w:rPr>
        <w:t>11:30 a.m. – July 13, 2015</w:t>
      </w:r>
    </w:p>
    <w:p w:rsidR="00A1095C" w:rsidRDefault="00A1095C" w:rsidP="00A1095C"/>
    <w:p w:rsidR="00A1095C" w:rsidRDefault="00A1095C" w:rsidP="00A1095C"/>
    <w:p w:rsidR="00A1095C" w:rsidRDefault="00A1095C" w:rsidP="00A1095C">
      <w:r>
        <w:t>1)</w:t>
      </w:r>
      <w:r>
        <w:tab/>
        <w:t>Current Total Membership as of April 13, 2015: 63</w:t>
      </w:r>
      <w:r w:rsidR="00F30131">
        <w:t>4</w:t>
      </w:r>
      <w:r>
        <w:t xml:space="preserve"> members </w:t>
      </w:r>
    </w:p>
    <w:p w:rsidR="00A1095C" w:rsidRDefault="00A1095C" w:rsidP="00A1095C"/>
    <w:p w:rsidR="00A1095C" w:rsidRDefault="00A1095C" w:rsidP="00A1095C">
      <w:r>
        <w:t>2)</w:t>
      </w:r>
      <w:r>
        <w:tab/>
        <w:t xml:space="preserve">New Members since July 2015: </w:t>
      </w:r>
      <w:r w:rsidR="00F30131">
        <w:t>Three (3</w:t>
      </w:r>
      <w:r>
        <w:t xml:space="preserve">)  </w:t>
      </w:r>
    </w:p>
    <w:p w:rsidR="00A1095C" w:rsidRDefault="00A1095C" w:rsidP="00DC3755">
      <w:pPr>
        <w:pStyle w:val="Heading1"/>
        <w:shd w:val="clear" w:color="auto" w:fill="FFFFFF"/>
        <w:spacing w:before="0" w:beforeAutospacing="0" w:after="180" w:afterAutospacing="0"/>
        <w:ind w:firstLine="720"/>
        <w:textAlignment w:val="baseline"/>
        <w:rPr>
          <w:rFonts w:asciiTheme="minorHAnsi" w:hAnsiTheme="minorHAnsi"/>
          <w:b w:val="0"/>
          <w:sz w:val="24"/>
          <w:szCs w:val="24"/>
        </w:rPr>
      </w:pPr>
      <w:r w:rsidRPr="00DC3755">
        <w:rPr>
          <w:rFonts w:asciiTheme="minorHAnsi" w:hAnsiTheme="minorHAnsi"/>
          <w:b w:val="0"/>
          <w:sz w:val="24"/>
          <w:szCs w:val="24"/>
        </w:rPr>
        <w:t>- Zachary Roth</w:t>
      </w:r>
      <w:r w:rsidR="00DC3755" w:rsidRPr="00DC3755">
        <w:rPr>
          <w:rFonts w:asciiTheme="minorHAnsi" w:hAnsiTheme="minorHAnsi"/>
          <w:b w:val="0"/>
          <w:sz w:val="24"/>
          <w:szCs w:val="24"/>
        </w:rPr>
        <w:t>,</w:t>
      </w:r>
      <w:r w:rsidR="00DC375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DC3755">
        <w:rPr>
          <w:rFonts w:asciiTheme="minorHAnsi" w:hAnsiTheme="minorHAnsi"/>
          <w:b w:val="0"/>
          <w:sz w:val="24"/>
          <w:szCs w:val="24"/>
        </w:rPr>
        <w:t>Ansbacher</w:t>
      </w:r>
      <w:proofErr w:type="spellEnd"/>
      <w:r w:rsidR="00DC3755">
        <w:rPr>
          <w:rFonts w:asciiTheme="minorHAnsi" w:hAnsiTheme="minorHAnsi"/>
          <w:b w:val="0"/>
          <w:sz w:val="24"/>
          <w:szCs w:val="24"/>
        </w:rPr>
        <w:t xml:space="preserve"> Law</w:t>
      </w:r>
    </w:p>
    <w:p w:rsidR="00F91A27" w:rsidRDefault="00F91A27" w:rsidP="00DC3755">
      <w:pPr>
        <w:pStyle w:val="Heading1"/>
        <w:shd w:val="clear" w:color="auto" w:fill="FFFFFF"/>
        <w:spacing w:before="0" w:beforeAutospacing="0" w:after="180" w:afterAutospacing="0"/>
        <w:ind w:firstLine="720"/>
        <w:textAlignment w:val="baseline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- Brad Hughes,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Jimerson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&amp; Cobb, P. A.</w:t>
      </w:r>
    </w:p>
    <w:p w:rsidR="00F30131" w:rsidRPr="00DC3755" w:rsidRDefault="00F30131" w:rsidP="00DC3755">
      <w:pPr>
        <w:pStyle w:val="Heading1"/>
        <w:shd w:val="clear" w:color="auto" w:fill="FFFFFF"/>
        <w:spacing w:before="0" w:beforeAutospacing="0" w:after="180" w:afterAutospacing="0"/>
        <w:ind w:firstLine="720"/>
        <w:textAlignment w:val="baseline"/>
        <w:rPr>
          <w:rFonts w:asciiTheme="minorHAnsi" w:hAnsiTheme="minorHAnsi"/>
          <w:b w:val="0"/>
          <w:bCs w:val="0"/>
          <w:smallCaps/>
          <w:color w:val="6C8092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- Jessica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Sebag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F30131">
        <w:rPr>
          <w:rFonts w:asciiTheme="minorHAnsi" w:hAnsiTheme="minorHAnsi"/>
          <w:b w:val="0"/>
          <w:sz w:val="24"/>
          <w:szCs w:val="24"/>
        </w:rPr>
        <w:t>Chiocca</w:t>
      </w:r>
      <w:proofErr w:type="spellEnd"/>
      <w:r w:rsidRPr="00F30131">
        <w:rPr>
          <w:rFonts w:asciiTheme="minorHAnsi" w:hAnsiTheme="minorHAnsi"/>
          <w:b w:val="0"/>
          <w:sz w:val="24"/>
          <w:szCs w:val="24"/>
        </w:rPr>
        <w:t xml:space="preserve"> &amp; </w:t>
      </w:r>
      <w:proofErr w:type="spellStart"/>
      <w:r w:rsidRPr="00F30131">
        <w:rPr>
          <w:rFonts w:asciiTheme="minorHAnsi" w:hAnsiTheme="minorHAnsi"/>
          <w:b w:val="0"/>
          <w:sz w:val="24"/>
          <w:szCs w:val="24"/>
        </w:rPr>
        <w:t>Chiocca</w:t>
      </w:r>
      <w:proofErr w:type="spellEnd"/>
      <w:r w:rsidRPr="00F30131">
        <w:rPr>
          <w:rFonts w:asciiTheme="minorHAnsi" w:hAnsiTheme="minorHAnsi"/>
          <w:b w:val="0"/>
          <w:sz w:val="24"/>
          <w:szCs w:val="24"/>
        </w:rPr>
        <w:t>, P.A.</w:t>
      </w:r>
    </w:p>
    <w:p w:rsidR="00A1095C" w:rsidRDefault="00DC3755" w:rsidP="00A1095C">
      <w:r>
        <w:t>3)</w:t>
      </w:r>
      <w:r>
        <w:tab/>
        <w:t>Updated Contact Information</w:t>
      </w:r>
      <w:bookmarkStart w:id="0" w:name="_GoBack"/>
      <w:bookmarkEnd w:id="0"/>
    </w:p>
    <w:p w:rsidR="002936C9" w:rsidRDefault="002936C9" w:rsidP="00A1095C"/>
    <w:sectPr w:rsidR="002936C9" w:rsidSect="001F7479">
      <w:pgSz w:w="12240" w:h="15840" w:code="1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C"/>
    <w:rsid w:val="001F7479"/>
    <w:rsid w:val="002936C9"/>
    <w:rsid w:val="00A1095C"/>
    <w:rsid w:val="00DC3755"/>
    <w:rsid w:val="00F30131"/>
    <w:rsid w:val="00F9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23985-2A41-4EAC-A436-DEB8AD9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3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5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4</cp:revision>
  <dcterms:created xsi:type="dcterms:W3CDTF">2015-07-13T17:31:00Z</dcterms:created>
  <dcterms:modified xsi:type="dcterms:W3CDTF">2015-08-03T13:54:00Z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