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444A85">
        <w:rPr>
          <w:rFonts w:ascii="Tahoma" w:hAnsi="Tahoma" w:cs="Tahoma"/>
        </w:rPr>
        <w:t>e:</w:t>
      </w:r>
      <w:r w:rsidR="00444A85">
        <w:rPr>
          <w:rFonts w:ascii="Tahoma" w:hAnsi="Tahoma" w:cs="Tahoma"/>
        </w:rPr>
        <w:tab/>
        <w:t>Meeting Minutes – October 13</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C0131C">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4E23F6">
        <w:rPr>
          <w:rFonts w:ascii="Tahoma" w:hAnsi="Tahoma" w:cs="Tahoma"/>
        </w:rPr>
        <w:t>in addition to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44A85">
      <w:pPr>
        <w:spacing w:after="240"/>
        <w:jc w:val="both"/>
        <w:rPr>
          <w:rFonts w:ascii="Tahoma" w:hAnsi="Tahoma" w:cs="Tahoma"/>
        </w:rPr>
      </w:pPr>
      <w:r>
        <w:rPr>
          <w:rFonts w:ascii="Tahoma" w:hAnsi="Tahoma" w:cs="Tahoma"/>
        </w:rPr>
        <w:t>The minutes from the September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C0131C" w:rsidRDefault="00C0131C">
      <w:pPr>
        <w:spacing w:after="240"/>
        <w:jc w:val="both"/>
        <w:rPr>
          <w:rFonts w:ascii="Tahoma" w:hAnsi="Tahoma" w:cs="Tahoma"/>
        </w:rPr>
      </w:pPr>
      <w:r>
        <w:rPr>
          <w:rFonts w:ascii="Tahoma" w:hAnsi="Tahoma" w:cs="Tahoma"/>
        </w:rPr>
        <w:t xml:space="preserve">Hardy reported on the survey sent out to gather information regarding possible new subcommittees as the CLC grows. Changes have been made to remove duplication with other groups and add new topics.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Pr>
          <w:rFonts w:ascii="Tahoma" w:hAnsi="Tahoma" w:cs="Tahoma"/>
        </w:rPr>
        <w:t xml:space="preserve"> </w:t>
      </w:r>
      <w:r w:rsidR="008766C4">
        <w:rPr>
          <w:rFonts w:ascii="Tahoma" w:hAnsi="Tahoma" w:cs="Tahoma"/>
        </w:rPr>
        <w:t>Cary Wright</w:t>
      </w:r>
      <w:r w:rsidR="00ED2141">
        <w:rPr>
          <w:rFonts w:ascii="Tahoma" w:hAnsi="Tahoma" w:cs="Tahoma"/>
        </w:rPr>
        <w:t xml:space="preserve"> </w:t>
      </w:r>
      <w:r w:rsidR="00CD135D">
        <w:rPr>
          <w:rFonts w:ascii="Tahoma" w:hAnsi="Tahoma" w:cs="Tahoma"/>
        </w:rPr>
        <w:t xml:space="preserve">reported </w:t>
      </w:r>
      <w:r w:rsidR="000E03A5">
        <w:rPr>
          <w:rFonts w:ascii="Tahoma" w:hAnsi="Tahoma" w:cs="Tahoma"/>
        </w:rPr>
        <w:t xml:space="preserve">the </w:t>
      </w:r>
      <w:proofErr w:type="spellStart"/>
      <w:r w:rsidR="000E03A5">
        <w:rPr>
          <w:rFonts w:ascii="Tahoma" w:hAnsi="Tahoma" w:cs="Tahoma"/>
        </w:rPr>
        <w:t>the</w:t>
      </w:r>
      <w:proofErr w:type="spellEnd"/>
      <w:r w:rsidR="000E03A5">
        <w:rPr>
          <w:rFonts w:ascii="Tahoma" w:hAnsi="Tahoma" w:cs="Tahoma"/>
        </w:rPr>
        <w:t xml:space="preserve"> fall meeting </w:t>
      </w:r>
      <w:r w:rsidR="00077701">
        <w:rPr>
          <w:rFonts w:ascii="Tahoma" w:hAnsi="Tahoma" w:cs="Tahoma"/>
        </w:rPr>
        <w:t xml:space="preserve">is in </w:t>
      </w:r>
      <w:r w:rsidR="000E03A5">
        <w:rPr>
          <w:rFonts w:ascii="Tahoma" w:hAnsi="Tahoma" w:cs="Tahoma"/>
        </w:rPr>
        <w:t>Chicago</w:t>
      </w:r>
      <w:r w:rsidR="00077701">
        <w:rPr>
          <w:rFonts w:ascii="Tahoma" w:hAnsi="Tahoma" w:cs="Tahoma"/>
        </w:rPr>
        <w:t xml:space="preserve"> this week</w:t>
      </w:r>
      <w:r w:rsidR="000E03A5">
        <w:rPr>
          <w:rFonts w:ascii="Tahoma" w:hAnsi="Tahoma" w:cs="Tahoma"/>
        </w:rPr>
        <w:t xml:space="preserve"> </w:t>
      </w:r>
      <w:r w:rsidR="008766C4">
        <w:rPr>
          <w:rFonts w:ascii="Tahoma" w:hAnsi="Tahoma" w:cs="Tahoma"/>
        </w:rPr>
        <w:t>(October 16-17)</w:t>
      </w:r>
      <w:r w:rsidR="000E03A5">
        <w:rPr>
          <w:rFonts w:ascii="Tahoma" w:hAnsi="Tahoma" w:cs="Tahoma"/>
        </w:rPr>
        <w:t>.</w:t>
      </w:r>
      <w:r w:rsidR="00A452DD">
        <w:rPr>
          <w:rFonts w:ascii="Tahoma" w:hAnsi="Tahoma" w:cs="Tahoma"/>
        </w:rPr>
        <w:t xml:space="preserve">  A pre-meeting will be held for young lawye</w:t>
      </w:r>
      <w:r w:rsidR="008766C4">
        <w:rPr>
          <w:rFonts w:ascii="Tahoma" w:hAnsi="Tahoma" w:cs="Tahoma"/>
        </w:rPr>
        <w:t>r</w:t>
      </w:r>
      <w:r w:rsidR="00A452DD">
        <w:rPr>
          <w:rFonts w:ascii="Tahoma" w:hAnsi="Tahoma" w:cs="Tahoma"/>
        </w:rPr>
        <w:t>s and a post-meeting event for women attorneys.</w:t>
      </w:r>
      <w:r w:rsidR="00025ECA">
        <w:rPr>
          <w:rFonts w:ascii="Tahoma" w:hAnsi="Tahoma" w:cs="Tahoma"/>
        </w:rPr>
        <w:t xml:space="preserve"> This will be Steve </w:t>
      </w:r>
      <w:proofErr w:type="spellStart"/>
      <w:r w:rsidR="00025ECA">
        <w:rPr>
          <w:rFonts w:ascii="Tahoma" w:hAnsi="Tahoma" w:cs="Tahoma"/>
        </w:rPr>
        <w:t>Lesser’s</w:t>
      </w:r>
      <w:proofErr w:type="spellEnd"/>
      <w:r w:rsidR="00025ECA">
        <w:rPr>
          <w:rFonts w:ascii="Tahoma" w:hAnsi="Tahoma" w:cs="Tahoma"/>
        </w:rPr>
        <w:t xml:space="preserve"> first meeting as chair</w:t>
      </w:r>
      <w:r w:rsidR="00077701">
        <w:rPr>
          <w:rFonts w:ascii="Tahoma" w:hAnsi="Tahoma" w:cs="Tahoma"/>
        </w:rPr>
        <w:t xml:space="preserve"> of the Construction Law Forum</w:t>
      </w:r>
      <w:r w:rsidR="00025ECA">
        <w:rPr>
          <w:rFonts w:ascii="Tahoma" w:hAnsi="Tahoma" w:cs="Tahoma"/>
        </w:rPr>
        <w:t xml:space="preserve">.  </w:t>
      </w:r>
      <w:r w:rsidR="000E03A5">
        <w:rPr>
          <w:rFonts w:ascii="Tahoma" w:hAnsi="Tahoma" w:cs="Tahoma"/>
        </w:rPr>
        <w:t xml:space="preserve"> </w:t>
      </w:r>
      <w:r w:rsidR="008766C4">
        <w:rPr>
          <w:rFonts w:ascii="Tahoma" w:hAnsi="Tahoma" w:cs="Tahoma"/>
        </w:rPr>
        <w:t>Contact Cary</w:t>
      </w:r>
      <w:r w:rsidR="009C1862">
        <w:rPr>
          <w:rFonts w:ascii="Tahoma" w:hAnsi="Tahoma" w:cs="Tahoma"/>
        </w:rPr>
        <w:t xml:space="preserve"> for in</w:t>
      </w:r>
      <w:r w:rsidR="008766C4">
        <w:rPr>
          <w:rFonts w:ascii="Tahoma" w:hAnsi="Tahoma" w:cs="Tahoma"/>
        </w:rPr>
        <w:t xml:space="preserve">formation on getting involved.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w:t>
      </w:r>
      <w:r w:rsidR="00077701">
        <w:rPr>
          <w:rFonts w:ascii="Tahoma" w:hAnsi="Tahoma" w:cs="Tahoma"/>
        </w:rPr>
        <w:t xml:space="preserve">annual </w:t>
      </w:r>
      <w:r w:rsidR="00CD135D">
        <w:rPr>
          <w:rFonts w:ascii="Tahoma" w:hAnsi="Tahoma" w:cs="Tahoma"/>
        </w:rPr>
        <w:t xml:space="preserve">meeting will be in Boca Raton April 16-18, 2015.  </w:t>
      </w:r>
      <w:r w:rsidR="008267EA">
        <w:rPr>
          <w:rFonts w:ascii="Tahoma" w:hAnsi="Tahoma" w:cs="Tahoma"/>
        </w:rPr>
        <w:t xml:space="preserve">Law students are 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 </w:t>
      </w:r>
      <w:r w:rsidR="00077701">
        <w:rPr>
          <w:rFonts w:ascii="Tahoma" w:hAnsi="Tahoma" w:cs="Tahoma"/>
        </w:rPr>
        <w:t xml:space="preserve">February 27 is this year’s date of the regional meetings, including one in Ft. Lauderdale.  </w:t>
      </w:r>
    </w:p>
    <w:p w:rsidR="00077701"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A452DD">
        <w:rPr>
          <w:rFonts w:ascii="Tahoma" w:hAnsi="Tahoma" w:cs="Tahoma"/>
        </w:rPr>
        <w:t xml:space="preserve"> Fred Dudley</w:t>
      </w:r>
      <w:r w:rsidR="00077701">
        <w:rPr>
          <w:rFonts w:ascii="Tahoma" w:hAnsi="Tahoma" w:cs="Tahoma"/>
        </w:rPr>
        <w:t xml:space="preserve">: no report.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A452DD">
        <w:rPr>
          <w:rFonts w:ascii="Tahoma" w:hAnsi="Tahoma" w:cs="Tahoma"/>
        </w:rPr>
        <w:t xml:space="preserve">Debra </w:t>
      </w:r>
      <w:proofErr w:type="spellStart"/>
      <w:r w:rsidR="00A452DD">
        <w:rPr>
          <w:rFonts w:ascii="Tahoma" w:hAnsi="Tahoma" w:cs="Tahoma"/>
        </w:rPr>
        <w:t>Mastin</w:t>
      </w:r>
      <w:proofErr w:type="spellEnd"/>
      <w:r w:rsidR="00A452DD">
        <w:rPr>
          <w:rFonts w:ascii="Tahoma" w:hAnsi="Tahoma" w:cs="Tahoma"/>
        </w:rPr>
        <w:t xml:space="preserve"> and Bryan </w:t>
      </w:r>
      <w:proofErr w:type="spellStart"/>
      <w:r w:rsidR="00A452DD">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 and location information below.</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077701">
        <w:rPr>
          <w:rFonts w:ascii="Tahoma" w:hAnsi="Tahoma" w:cs="Tahoma"/>
        </w:rPr>
        <w:t>Sanjay</w:t>
      </w:r>
      <w:r w:rsidR="00600E47">
        <w:rPr>
          <w:rFonts w:ascii="Tahoma" w:hAnsi="Tahoma" w:cs="Tahoma"/>
        </w:rPr>
        <w:t xml:space="preserve"> reported</w:t>
      </w:r>
      <w:r w:rsidR="00B73F95">
        <w:rPr>
          <w:rFonts w:ascii="Tahoma" w:hAnsi="Tahoma" w:cs="Tahoma"/>
        </w:rPr>
        <w:t xml:space="preserve"> that an outline of topics and </w:t>
      </w:r>
      <w:r w:rsidR="00A452DD">
        <w:rPr>
          <w:rFonts w:ascii="Tahoma" w:hAnsi="Tahoma" w:cs="Tahoma"/>
        </w:rPr>
        <w:t>speakers is together.  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0B3F58" w:rsidRDefault="006A5DF2" w:rsidP="00732A09">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sidR="00732A09">
        <w:rPr>
          <w:rFonts w:ascii="Tahoma" w:hAnsi="Tahoma" w:cs="Tahoma"/>
        </w:rPr>
        <w:t xml:space="preserve">   </w:t>
      </w:r>
      <w:r w:rsidR="00F55FD2">
        <w:rPr>
          <w:rFonts w:ascii="Tahoma" w:hAnsi="Tahoma" w:cs="Tahoma"/>
        </w:rPr>
        <w:t>Fred Dudley and Steve</w:t>
      </w:r>
      <w:r w:rsidR="00E02F82">
        <w:rPr>
          <w:rFonts w:ascii="Tahoma" w:hAnsi="Tahoma" w:cs="Tahoma"/>
        </w:rPr>
        <w:t xml:space="preserve"> Sellers</w:t>
      </w:r>
      <w:r w:rsidR="00CD135D">
        <w:rPr>
          <w:rFonts w:ascii="Tahoma" w:hAnsi="Tahoma" w:cs="Tahoma"/>
        </w:rPr>
        <w:t xml:space="preserve"> </w:t>
      </w:r>
      <w:r w:rsidR="00077701">
        <w:rPr>
          <w:rFonts w:ascii="Tahoma" w:hAnsi="Tahoma" w:cs="Tahoma"/>
        </w:rPr>
        <w:t>had no report this month.</w:t>
      </w:r>
    </w:p>
    <w:p w:rsidR="00B73F95"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5521EA">
        <w:rPr>
          <w:rFonts w:ascii="Tahoma" w:hAnsi="Tahoma" w:cs="Tahoma"/>
        </w:rPr>
        <w:t xml:space="preserve">Scott Pence reported that there is proposed legislative change to the stop-start statute under the lien law.  This is being advanced by the title insurance group of the RPPTL section.  </w:t>
      </w:r>
      <w:r w:rsidR="004D2A3B">
        <w:rPr>
          <w:rFonts w:ascii="Tahoma" w:hAnsi="Tahoma" w:cs="Tahoma"/>
        </w:rPr>
        <w:t xml:space="preserve">Scott </w:t>
      </w:r>
      <w:r w:rsidR="005811A8">
        <w:rPr>
          <w:rFonts w:ascii="Tahoma" w:hAnsi="Tahoma" w:cs="Tahoma"/>
        </w:rPr>
        <w:t xml:space="preserve">reported that the subcommittee will continue to work with the proposers with </w:t>
      </w:r>
      <w:r w:rsidR="005F5C05">
        <w:rPr>
          <w:rFonts w:ascii="Tahoma" w:hAnsi="Tahoma" w:cs="Tahoma"/>
        </w:rPr>
        <w:t>a goal of mutually acceptable language.  After discussion, it was determined a special meeting or vote by email may be necessary before the next full CLC meeting in order to move the issue forward before the ne</w:t>
      </w:r>
      <w:r w:rsidR="00D35CFE">
        <w:rPr>
          <w:rFonts w:ascii="Tahoma" w:hAnsi="Tahoma" w:cs="Tahoma"/>
        </w:rPr>
        <w:t xml:space="preserve">xt executive committee meeting in November. </w:t>
      </w:r>
      <w:r w:rsidR="005F5C05">
        <w:rPr>
          <w:rFonts w:ascii="Tahoma" w:hAnsi="Tahoma" w:cs="Tahoma"/>
        </w:rPr>
        <w:t xml:space="preserve"> </w:t>
      </w:r>
      <w:r w:rsidR="00F55FD2">
        <w:rPr>
          <w:rFonts w:ascii="Tahoma" w:hAnsi="Tahoma" w:cs="Tahoma"/>
        </w:rPr>
        <w:t xml:space="preserve"> </w:t>
      </w:r>
    </w:p>
    <w:p w:rsidR="00D35CFE" w:rsidRDefault="00D35CFE" w:rsidP="00D35CFE">
      <w:pPr>
        <w:spacing w:after="240"/>
        <w:jc w:val="both"/>
        <w:rPr>
          <w:rFonts w:ascii="Tahoma" w:hAnsi="Tahoma" w:cs="Tahoma"/>
        </w:rPr>
      </w:pPr>
      <w:r>
        <w:rPr>
          <w:rFonts w:ascii="Tahoma" w:hAnsi="Tahoma" w:cs="Tahoma"/>
        </w:rPr>
        <w:t xml:space="preserve">Rep. </w:t>
      </w:r>
      <w:proofErr w:type="spellStart"/>
      <w:r>
        <w:rPr>
          <w:rFonts w:ascii="Tahoma" w:hAnsi="Tahoma" w:cs="Tahoma"/>
        </w:rPr>
        <w:t>Corchran</w:t>
      </w:r>
      <w:proofErr w:type="spellEnd"/>
      <w:r>
        <w:rPr>
          <w:rFonts w:ascii="Tahoma" w:hAnsi="Tahoma" w:cs="Tahoma"/>
        </w:rPr>
        <w:t xml:space="preserve"> is </w:t>
      </w:r>
      <w:r w:rsidR="003748D7">
        <w:rPr>
          <w:rFonts w:ascii="Tahoma" w:hAnsi="Tahoma" w:cs="Tahoma"/>
        </w:rPr>
        <w:t>working on a bill that would prohibit construction liens by non-</w:t>
      </w:r>
      <w:proofErr w:type="spellStart"/>
      <w:r w:rsidR="003748D7">
        <w:rPr>
          <w:rFonts w:ascii="Tahoma" w:hAnsi="Tahoma" w:cs="Tahoma"/>
        </w:rPr>
        <w:t>privity</w:t>
      </w:r>
      <w:proofErr w:type="spellEnd"/>
      <w:r w:rsidR="003748D7">
        <w:rPr>
          <w:rFonts w:ascii="Tahoma" w:hAnsi="Tahoma" w:cs="Tahoma"/>
        </w:rPr>
        <w:t xml:space="preserve"> </w:t>
      </w:r>
      <w:proofErr w:type="spellStart"/>
      <w:r w:rsidR="003748D7">
        <w:rPr>
          <w:rFonts w:ascii="Tahoma" w:hAnsi="Tahoma" w:cs="Tahoma"/>
        </w:rPr>
        <w:t>lienors</w:t>
      </w:r>
      <w:proofErr w:type="spellEnd"/>
      <w:r w:rsidR="003748D7">
        <w:rPr>
          <w:rFonts w:ascii="Tahoma" w:hAnsi="Tahoma" w:cs="Tahoma"/>
        </w:rPr>
        <w:t xml:space="preserve"> or single family residential projects.  There are members of the CLC working on the bill and the Legislative subcommittee will continue to track it and report back to the full CLC when the time comes.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proofErr w:type="spellStart"/>
      <w:r w:rsidR="00D35CFE">
        <w:rPr>
          <w:rFonts w:ascii="Tahoma" w:hAnsi="Tahoma" w:cs="Tahoma"/>
        </w:rPr>
        <w:t>Arnie</w:t>
      </w:r>
      <w:proofErr w:type="spellEnd"/>
      <w:r w:rsidR="00D35CFE">
        <w:rPr>
          <w:rFonts w:ascii="Tahoma" w:hAnsi="Tahoma" w:cs="Tahoma"/>
        </w:rPr>
        <w:t xml:space="preserve"> informed Hardy we lost one member and gained one member.  The total membership is at 610 members.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reported that he wrote an article being published likely this month in Action Line.  There are no other articles currently being reviewed for publication.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547F38" w:rsidRDefault="00732A09">
      <w:pPr>
        <w:spacing w:after="240"/>
        <w:ind w:firstLine="720"/>
        <w:jc w:val="both"/>
        <w:rPr>
          <w:rFonts w:ascii="Tahoma" w:hAnsi="Tahoma" w:cs="Tahoma"/>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9C5844">
        <w:rPr>
          <w:rFonts w:ascii="Tahoma" w:hAnsi="Tahoma" w:cs="Tahoma"/>
        </w:rPr>
        <w:t xml:space="preserve">Lisa Colon Heron circulated her report in advance of today’s meeting.  </w:t>
      </w:r>
      <w:r w:rsidR="00547F38">
        <w:rPr>
          <w:rFonts w:ascii="Tahoma" w:hAnsi="Tahoma" w:cs="Tahoma"/>
        </w:rPr>
        <w:t xml:space="preserve">Included in the report is </w:t>
      </w:r>
      <w:r w:rsidR="00D35CFE">
        <w:rPr>
          <w:rFonts w:ascii="Tahoma" w:hAnsi="Tahoma" w:cs="Tahoma"/>
        </w:rPr>
        <w:t xml:space="preserve">information on the US DOT final rule changes to the DBE (Disadvantaged Business Entities) Program.  </w:t>
      </w:r>
      <w:r w:rsidR="00961293">
        <w:rPr>
          <w:rFonts w:ascii="Tahoma" w:hAnsi="Tahoma" w:cs="Tahoma"/>
        </w:rPr>
        <w:t>An outline of the major changes is included. Good faith effort</w:t>
      </w:r>
      <w:r w:rsidR="00953F2D">
        <w:rPr>
          <w:rFonts w:ascii="Tahoma" w:hAnsi="Tahoma" w:cs="Tahoma"/>
        </w:rPr>
        <w:t xml:space="preserve"> documentation requirement</w:t>
      </w:r>
      <w:r w:rsidR="00961293">
        <w:rPr>
          <w:rFonts w:ascii="Tahoma" w:hAnsi="Tahoma" w:cs="Tahoma"/>
        </w:rPr>
        <w:t xml:space="preserve"> is one area that changed.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961293">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r w:rsidR="00961293">
        <w:rPr>
          <w:rFonts w:ascii="Tahoma" w:hAnsi="Tahoma" w:cs="Tahoma"/>
        </w:rPr>
        <w:t xml:space="preserve">Please let Hardy know if you are interested in helping out with the website or any other tech areas.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We need speakers for all months for 2014</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   </w:t>
      </w:r>
      <w:r w:rsidR="00CF1C3A">
        <w:rPr>
          <w:rFonts w:ascii="Tahoma" w:hAnsi="Tahoma" w:cs="Tahoma"/>
        </w:rPr>
        <w:t xml:space="preserve">Lisa Colon Heron </w:t>
      </w:r>
      <w:r w:rsidR="00E05F82">
        <w:rPr>
          <w:rFonts w:ascii="Tahoma" w:hAnsi="Tahoma" w:cs="Tahoma"/>
        </w:rPr>
        <w:t>distribute</w:t>
      </w:r>
      <w:r w:rsidR="00CF1C3A">
        <w:rPr>
          <w:rFonts w:ascii="Tahoma" w:hAnsi="Tahoma" w:cs="Tahoma"/>
        </w:rPr>
        <w:t>d</w:t>
      </w:r>
      <w:r w:rsidR="00E05F82">
        <w:rPr>
          <w:rFonts w:ascii="Tahoma" w:hAnsi="Tahoma" w:cs="Tahoma"/>
        </w:rPr>
        <w:t xml:space="preserve"> </w:t>
      </w:r>
      <w:r w:rsidR="00CF1C3A">
        <w:rPr>
          <w:rFonts w:ascii="Tahoma" w:hAnsi="Tahoma" w:cs="Tahoma"/>
        </w:rPr>
        <w:t xml:space="preserve">CLE approvals with </w:t>
      </w:r>
      <w:r w:rsidR="00E05F82">
        <w:rPr>
          <w:rFonts w:ascii="Tahoma" w:hAnsi="Tahoma" w:cs="Tahoma"/>
        </w:rPr>
        <w:t>course numbers</w:t>
      </w:r>
      <w:r w:rsidR="00CF1C3A">
        <w:rPr>
          <w:rFonts w:ascii="Tahoma" w:hAnsi="Tahoma" w:cs="Tahoma"/>
        </w:rPr>
        <w:t xml:space="preserve"> by email dated May 23, 2014, for CLE’</w:t>
      </w:r>
      <w:r w:rsidR="0011041E">
        <w:rPr>
          <w:rFonts w:ascii="Tahoma" w:hAnsi="Tahoma" w:cs="Tahoma"/>
        </w:rPr>
        <w:t>s from October</w:t>
      </w:r>
      <w:r w:rsidR="00CF1C3A">
        <w:rPr>
          <w:rFonts w:ascii="Tahoma" w:hAnsi="Tahoma" w:cs="Tahoma"/>
        </w:rPr>
        <w:t xml:space="preserve"> 2013 through April 2014</w:t>
      </w:r>
      <w:r w:rsidR="00E05F82">
        <w:rPr>
          <w:rFonts w:ascii="Tahoma" w:hAnsi="Tahoma" w:cs="Tahoma"/>
        </w:rPr>
        <w:t xml:space="preserve">. </w:t>
      </w:r>
      <w:r w:rsidR="002E21A6">
        <w:rPr>
          <w:rFonts w:ascii="Tahoma" w:hAnsi="Tahoma" w:cs="Tahoma"/>
        </w:rPr>
        <w:t xml:space="preserve"> </w:t>
      </w:r>
      <w:r w:rsidR="0011041E">
        <w:rPr>
          <w:rFonts w:ascii="Tahoma" w:hAnsi="Tahoma" w:cs="Tahoma"/>
        </w:rPr>
        <w:t>If</w:t>
      </w:r>
      <w:r w:rsidR="008641B0">
        <w:rPr>
          <w:rFonts w:ascii="Tahoma" w:hAnsi="Tahoma" w:cs="Tahoma"/>
        </w:rPr>
        <w:t xml:space="preserve"> you nee</w:t>
      </w:r>
      <w:r w:rsidR="0011041E">
        <w:rPr>
          <w:rFonts w:ascii="Tahoma" w:hAnsi="Tahoma" w:cs="Tahoma"/>
        </w:rPr>
        <w:t>d the numbers for prior to Octo</w:t>
      </w:r>
      <w:r w:rsidR="008641B0">
        <w:rPr>
          <w:rFonts w:ascii="Tahoma" w:hAnsi="Tahoma" w:cs="Tahoma"/>
        </w:rPr>
        <w:t xml:space="preserve">ber </w:t>
      </w:r>
      <w:r w:rsidR="00CF1C3A">
        <w:rPr>
          <w:rFonts w:ascii="Tahoma" w:hAnsi="Tahoma" w:cs="Tahoma"/>
        </w:rPr>
        <w:t>of 20</w:t>
      </w:r>
      <w:r w:rsidR="008641B0">
        <w:rPr>
          <w:rFonts w:ascii="Tahoma" w:hAnsi="Tahoma" w:cs="Tahoma"/>
        </w:rPr>
        <w:t xml:space="preserve">13, e-mail Lisa Colon Heron. </w:t>
      </w:r>
      <w:r w:rsidR="00961293">
        <w:rPr>
          <w:rFonts w:ascii="Tahoma" w:hAnsi="Tahoma" w:cs="Tahoma"/>
        </w:rPr>
        <w:t xml:space="preserve"> Angela </w:t>
      </w:r>
      <w:r w:rsidR="008B523B">
        <w:rPr>
          <w:rFonts w:ascii="Tahoma" w:hAnsi="Tahoma" w:cs="Tahoma"/>
        </w:rPr>
        <w:t>file</w:t>
      </w:r>
      <w:r w:rsidR="00961293">
        <w:rPr>
          <w:rFonts w:ascii="Tahoma" w:hAnsi="Tahoma" w:cs="Tahoma"/>
        </w:rPr>
        <w:t>d from May through September’s</w:t>
      </w:r>
      <w:r w:rsidR="008B523B">
        <w:rPr>
          <w:rFonts w:ascii="Tahoma" w:hAnsi="Tahoma" w:cs="Tahoma"/>
        </w:rPr>
        <w:t xml:space="preserve"> meeting.  </w:t>
      </w:r>
      <w:r w:rsidR="00006F73">
        <w:rPr>
          <w:rFonts w:ascii="Tahoma" w:hAnsi="Tahoma" w:cs="Tahoma"/>
        </w:rPr>
        <w:t xml:space="preserve">An e-mail with course numbers for those dates was circulated during the meeting today by Hardy Roberts.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B32701">
        <w:rPr>
          <w:rFonts w:ascii="Tahoma" w:hAnsi="Tahoma" w:cs="Tahoma"/>
        </w:rPr>
        <w:t xml:space="preserve"> (Started at 11</w:t>
      </w:r>
      <w:r w:rsidR="008641B0">
        <w:rPr>
          <w:rFonts w:ascii="Tahoma" w:hAnsi="Tahoma" w:cs="Tahoma"/>
        </w:rPr>
        <w:t>:</w:t>
      </w:r>
      <w:r w:rsidR="00B32701">
        <w:rPr>
          <w:rFonts w:ascii="Tahoma" w:hAnsi="Tahoma" w:cs="Tahoma"/>
        </w:rPr>
        <w:t>50 A</w:t>
      </w:r>
      <w:r w:rsidR="006A5DF2">
        <w:rPr>
          <w:rFonts w:ascii="Tahoma" w:hAnsi="Tahoma" w:cs="Tahoma"/>
        </w:rPr>
        <w:t xml:space="preserve">.M. and ended at </w:t>
      </w:r>
      <w:r w:rsidR="00F64CBB">
        <w:rPr>
          <w:rFonts w:ascii="Tahoma" w:hAnsi="Tahoma" w:cs="Tahoma"/>
        </w:rPr>
        <w:t>1</w:t>
      </w:r>
      <w:r w:rsidR="002F58E6">
        <w:rPr>
          <w:rFonts w:ascii="Tahoma" w:hAnsi="Tahoma" w:cs="Tahoma"/>
        </w:rPr>
        <w:t>:</w:t>
      </w:r>
      <w:r w:rsidR="00ED4EA9">
        <w:rPr>
          <w:rFonts w:ascii="Tahoma" w:hAnsi="Tahoma" w:cs="Tahoma"/>
        </w:rPr>
        <w:t>10</w:t>
      </w:r>
      <w:r w:rsidR="006A5DF2" w:rsidRPr="00C04F31">
        <w:rPr>
          <w:rFonts w:ascii="Tahoma" w:hAnsi="Tahoma" w:cs="Tahoma"/>
        </w:rPr>
        <w:t xml:space="preserve"> P.M.)</w:t>
      </w:r>
    </w:p>
    <w:p w:rsidR="004458AC" w:rsidRDefault="006A5DF2" w:rsidP="00124C2F">
      <w:pPr>
        <w:spacing w:after="240"/>
        <w:jc w:val="both"/>
        <w:rPr>
          <w:rFonts w:ascii="Tahoma" w:hAnsi="Tahoma" w:cs="Tahoma"/>
        </w:rPr>
      </w:pPr>
      <w:r>
        <w:rPr>
          <w:rFonts w:ascii="Tahoma" w:hAnsi="Tahoma" w:cs="Tahoma"/>
        </w:rPr>
        <w:tab/>
      </w:r>
      <w:r w:rsidR="00B32701">
        <w:rPr>
          <w:rFonts w:ascii="Tahoma" w:hAnsi="Tahoma" w:cs="Tahoma"/>
        </w:rPr>
        <w:t>Hardy Roberts</w:t>
      </w:r>
      <w:r w:rsidR="008641B0">
        <w:rPr>
          <w:rFonts w:ascii="Tahoma" w:hAnsi="Tahoma" w:cs="Tahoma"/>
        </w:rPr>
        <w:t xml:space="preserve"> </w:t>
      </w:r>
      <w:r w:rsidR="00A85AB9">
        <w:rPr>
          <w:rFonts w:ascii="Tahoma" w:hAnsi="Tahoma" w:cs="Tahoma"/>
        </w:rPr>
        <w:t xml:space="preserve">introduced </w:t>
      </w:r>
      <w:r w:rsidR="00B32701">
        <w:rPr>
          <w:rFonts w:ascii="Tahoma" w:hAnsi="Tahoma" w:cs="Tahoma"/>
        </w:rPr>
        <w:t xml:space="preserve">Sanjay </w:t>
      </w:r>
      <w:proofErr w:type="spellStart"/>
      <w:r w:rsidR="00B32701">
        <w:rPr>
          <w:rFonts w:ascii="Tahoma" w:hAnsi="Tahoma" w:cs="Tahoma"/>
        </w:rPr>
        <w:t>Kurian</w:t>
      </w:r>
      <w:proofErr w:type="spellEnd"/>
      <w:r w:rsidR="00B32701">
        <w:rPr>
          <w:rFonts w:ascii="Tahoma" w:hAnsi="Tahoma" w:cs="Tahoma"/>
        </w:rPr>
        <w:t xml:space="preserve"> of Becker </w:t>
      </w:r>
      <w:proofErr w:type="spellStart"/>
      <w:r w:rsidR="00B32701">
        <w:rPr>
          <w:rFonts w:ascii="Tahoma" w:hAnsi="Tahoma" w:cs="Tahoma"/>
        </w:rPr>
        <w:t>Poliakoff</w:t>
      </w:r>
      <w:proofErr w:type="spellEnd"/>
      <w:r w:rsidR="008B523B">
        <w:rPr>
          <w:rFonts w:ascii="Tahoma" w:hAnsi="Tahoma" w:cs="Tahoma"/>
        </w:rPr>
        <w:t>.</w:t>
      </w:r>
      <w:r w:rsidR="00B32701">
        <w:rPr>
          <w:rFonts w:ascii="Tahoma" w:hAnsi="Tahoma" w:cs="Tahoma"/>
        </w:rPr>
        <w:t xml:space="preserve">  Sanjay</w:t>
      </w:r>
      <w:r w:rsidR="008B523B">
        <w:rPr>
          <w:rFonts w:ascii="Tahoma" w:hAnsi="Tahoma" w:cs="Tahoma"/>
        </w:rPr>
        <w:t xml:space="preserve">’s practice is dedicated to construction law.  </w:t>
      </w:r>
      <w:r w:rsidR="00124C2F" w:rsidRPr="00124C2F">
        <w:rPr>
          <w:rFonts w:ascii="Tahoma" w:hAnsi="Tahoma" w:cs="Tahoma"/>
        </w:rPr>
        <w:t xml:space="preserve">Materials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7B152A">
        <w:rPr>
          <w:rFonts w:ascii="Tahoma" w:hAnsi="Tahoma" w:cs="Tahoma"/>
        </w:rPr>
        <w:t xml:space="preserve"> </w:t>
      </w:r>
      <w:r w:rsidR="00B32701">
        <w:rPr>
          <w:rFonts w:ascii="Tahoma" w:hAnsi="Tahoma" w:cs="Tahoma"/>
        </w:rPr>
        <w:t>Sanjay</w:t>
      </w:r>
      <w:r w:rsidR="008B523B">
        <w:rPr>
          <w:rFonts w:ascii="Tahoma" w:hAnsi="Tahoma" w:cs="Tahoma"/>
        </w:rPr>
        <w:t xml:space="preserve">’s presentation was on </w:t>
      </w:r>
      <w:r w:rsidR="00B32701">
        <w:rPr>
          <w:rFonts w:ascii="Tahoma" w:hAnsi="Tahoma" w:cs="Tahoma"/>
        </w:rPr>
        <w:t xml:space="preserve">the Economic Loss Rule.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8E516F">
        <w:rPr>
          <w:rFonts w:ascii="Tahoma" w:hAnsi="Tahoma" w:cs="Tahoma"/>
        </w:rPr>
        <w:t>2:31</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B32701">
        <w:rPr>
          <w:rFonts w:ascii="Tahoma" w:hAnsi="Tahoma" w:cs="Tahoma"/>
          <w:b/>
        </w:rPr>
        <w:t>November 10</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701" w:rsidRDefault="00B32701">
      <w:r>
        <w:separator/>
      </w:r>
    </w:p>
  </w:endnote>
  <w:endnote w:type="continuationSeparator" w:id="0">
    <w:p w:rsidR="00B32701" w:rsidRDefault="00B32701">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01" w:rsidRDefault="00B32701">
    <w:pPr>
      <w:tabs>
        <w:tab w:val="center" w:pos="3960"/>
        <w:tab w:val="right" w:pos="7920"/>
      </w:tabs>
      <w:spacing w:line="240" w:lineRule="exact"/>
      <w:rPr>
        <w:rStyle w:val="PageNumber"/>
      </w:rPr>
    </w:pPr>
    <w:r>
      <w:rPr>
        <w:sz w:val="16"/>
      </w:rPr>
      <w:tab/>
    </w:r>
    <w:r>
      <w:t xml:space="preserve">Page </w:t>
    </w:r>
    <w:r w:rsidR="00540E5D">
      <w:rPr>
        <w:rStyle w:val="PageNumber"/>
      </w:rPr>
      <w:fldChar w:fldCharType="begin"/>
    </w:r>
    <w:r>
      <w:rPr>
        <w:rStyle w:val="PageNumber"/>
      </w:rPr>
      <w:instrText xml:space="preserve"> PAGE  \* MERGEFORMAT </w:instrText>
    </w:r>
    <w:r w:rsidR="00540E5D">
      <w:rPr>
        <w:rStyle w:val="PageNumber"/>
      </w:rPr>
      <w:fldChar w:fldCharType="separate"/>
    </w:r>
    <w:r w:rsidR="00953F2D">
      <w:rPr>
        <w:rStyle w:val="PageNumber"/>
        <w:noProof/>
      </w:rPr>
      <w:t>2</w:t>
    </w:r>
    <w:r w:rsidR="00540E5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701" w:rsidRDefault="00B32701">
      <w:r>
        <w:separator/>
      </w:r>
    </w:p>
  </w:footnote>
  <w:footnote w:type="continuationSeparator" w:id="0">
    <w:p w:rsidR="00B32701" w:rsidRDefault="00B32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01" w:rsidRDefault="00B32701">
    <w:pPr>
      <w:pStyle w:val="Header"/>
      <w:rPr>
        <w:szCs w:val="22"/>
      </w:rPr>
    </w:pPr>
  </w:p>
  <w:p w:rsidR="00B32701" w:rsidRDefault="00B32701">
    <w:pPr>
      <w:pStyle w:val="Header"/>
      <w:rPr>
        <w:szCs w:val="22"/>
      </w:rPr>
    </w:pPr>
  </w:p>
  <w:p w:rsidR="00B32701" w:rsidRDefault="00B32701">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8396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77701"/>
    <w:rsid w:val="000B3F58"/>
    <w:rsid w:val="000D0932"/>
    <w:rsid w:val="000E03A5"/>
    <w:rsid w:val="000E1AD3"/>
    <w:rsid w:val="0011041E"/>
    <w:rsid w:val="00124512"/>
    <w:rsid w:val="00124C2F"/>
    <w:rsid w:val="001450AA"/>
    <w:rsid w:val="00146C01"/>
    <w:rsid w:val="00153D4C"/>
    <w:rsid w:val="00156717"/>
    <w:rsid w:val="001748B1"/>
    <w:rsid w:val="00190E7B"/>
    <w:rsid w:val="001947F6"/>
    <w:rsid w:val="001C0C09"/>
    <w:rsid w:val="001C380A"/>
    <w:rsid w:val="00201043"/>
    <w:rsid w:val="00246520"/>
    <w:rsid w:val="00282326"/>
    <w:rsid w:val="00295BD4"/>
    <w:rsid w:val="002B0589"/>
    <w:rsid w:val="002B51A1"/>
    <w:rsid w:val="002C15C5"/>
    <w:rsid w:val="002E21A6"/>
    <w:rsid w:val="002E5D70"/>
    <w:rsid w:val="002F315F"/>
    <w:rsid w:val="002F58E6"/>
    <w:rsid w:val="00310202"/>
    <w:rsid w:val="003748D7"/>
    <w:rsid w:val="003A52F3"/>
    <w:rsid w:val="003B7944"/>
    <w:rsid w:val="003C709B"/>
    <w:rsid w:val="003D569C"/>
    <w:rsid w:val="003D6263"/>
    <w:rsid w:val="003E3E23"/>
    <w:rsid w:val="003E6EC8"/>
    <w:rsid w:val="004048F4"/>
    <w:rsid w:val="0041657F"/>
    <w:rsid w:val="00430E1D"/>
    <w:rsid w:val="0044138F"/>
    <w:rsid w:val="00444A85"/>
    <w:rsid w:val="004458AC"/>
    <w:rsid w:val="00473839"/>
    <w:rsid w:val="004D2A3B"/>
    <w:rsid w:val="004D4A2E"/>
    <w:rsid w:val="004E23F6"/>
    <w:rsid w:val="00534FC4"/>
    <w:rsid w:val="00540E5D"/>
    <w:rsid w:val="00545992"/>
    <w:rsid w:val="00547F38"/>
    <w:rsid w:val="005521EA"/>
    <w:rsid w:val="005675DB"/>
    <w:rsid w:val="005811A8"/>
    <w:rsid w:val="0058269E"/>
    <w:rsid w:val="005847E7"/>
    <w:rsid w:val="005933DF"/>
    <w:rsid w:val="00596268"/>
    <w:rsid w:val="005A75AB"/>
    <w:rsid w:val="005B14E0"/>
    <w:rsid w:val="005C1793"/>
    <w:rsid w:val="005E6A79"/>
    <w:rsid w:val="005E6CE6"/>
    <w:rsid w:val="005F02FF"/>
    <w:rsid w:val="005F5C05"/>
    <w:rsid w:val="005F6E6B"/>
    <w:rsid w:val="00600E47"/>
    <w:rsid w:val="00625230"/>
    <w:rsid w:val="006773AD"/>
    <w:rsid w:val="006A5DF2"/>
    <w:rsid w:val="006C3431"/>
    <w:rsid w:val="006D2C33"/>
    <w:rsid w:val="006E7A6C"/>
    <w:rsid w:val="00700E8C"/>
    <w:rsid w:val="00714E12"/>
    <w:rsid w:val="00732A09"/>
    <w:rsid w:val="0076310E"/>
    <w:rsid w:val="0079106F"/>
    <w:rsid w:val="007B152A"/>
    <w:rsid w:val="007E379C"/>
    <w:rsid w:val="00821E83"/>
    <w:rsid w:val="00823B40"/>
    <w:rsid w:val="008267EA"/>
    <w:rsid w:val="008641B0"/>
    <w:rsid w:val="008766C4"/>
    <w:rsid w:val="008A243E"/>
    <w:rsid w:val="008B523B"/>
    <w:rsid w:val="008C635C"/>
    <w:rsid w:val="008E516F"/>
    <w:rsid w:val="008E74E4"/>
    <w:rsid w:val="008F2394"/>
    <w:rsid w:val="00944AB8"/>
    <w:rsid w:val="009463B9"/>
    <w:rsid w:val="00953F2D"/>
    <w:rsid w:val="00961293"/>
    <w:rsid w:val="009748CF"/>
    <w:rsid w:val="009B7A76"/>
    <w:rsid w:val="009C1862"/>
    <w:rsid w:val="009C5844"/>
    <w:rsid w:val="009E31CF"/>
    <w:rsid w:val="009E6F9D"/>
    <w:rsid w:val="00A452DD"/>
    <w:rsid w:val="00A85AB9"/>
    <w:rsid w:val="00A9384D"/>
    <w:rsid w:val="00A93C53"/>
    <w:rsid w:val="00AC5280"/>
    <w:rsid w:val="00B26911"/>
    <w:rsid w:val="00B32701"/>
    <w:rsid w:val="00B40F94"/>
    <w:rsid w:val="00B7363A"/>
    <w:rsid w:val="00B73F95"/>
    <w:rsid w:val="00BC3882"/>
    <w:rsid w:val="00C010DD"/>
    <w:rsid w:val="00C0131C"/>
    <w:rsid w:val="00C04F31"/>
    <w:rsid w:val="00C56BCD"/>
    <w:rsid w:val="00C6754E"/>
    <w:rsid w:val="00C82161"/>
    <w:rsid w:val="00C953B5"/>
    <w:rsid w:val="00CC1272"/>
    <w:rsid w:val="00CD135D"/>
    <w:rsid w:val="00CD3AC4"/>
    <w:rsid w:val="00CD4DB8"/>
    <w:rsid w:val="00CF1C3A"/>
    <w:rsid w:val="00D04A6E"/>
    <w:rsid w:val="00D16A20"/>
    <w:rsid w:val="00D34C24"/>
    <w:rsid w:val="00D35CFE"/>
    <w:rsid w:val="00D80299"/>
    <w:rsid w:val="00D8315F"/>
    <w:rsid w:val="00DA0C7A"/>
    <w:rsid w:val="00DC43A1"/>
    <w:rsid w:val="00DD60D5"/>
    <w:rsid w:val="00E02F82"/>
    <w:rsid w:val="00E05F82"/>
    <w:rsid w:val="00E35CBB"/>
    <w:rsid w:val="00E50D1B"/>
    <w:rsid w:val="00E638C3"/>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5974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2014-10-13T17:26:00Z</dcterms:created>
  <dcterms:modified xsi:type="dcterms:W3CDTF">2014-10-13T17:26:00Z</dcterms:modified>
</cp:coreProperties>
</file>