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2C15C5">
        <w:rPr>
          <w:rFonts w:ascii="Tahoma" w:hAnsi="Tahoma" w:cs="Tahoma"/>
        </w:rPr>
        <w:t>e:</w:t>
      </w:r>
      <w:r w:rsidR="002C15C5">
        <w:rPr>
          <w:rFonts w:ascii="Tahoma" w:hAnsi="Tahoma" w:cs="Tahoma"/>
        </w:rPr>
        <w:tab/>
        <w:t>Meeting Minutes – April 14</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AC5280">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2C15C5">
      <w:pPr>
        <w:spacing w:after="240"/>
        <w:jc w:val="both"/>
        <w:rPr>
          <w:rFonts w:ascii="Tahoma" w:hAnsi="Tahoma" w:cs="Tahoma"/>
        </w:rPr>
      </w:pPr>
      <w:r>
        <w:rPr>
          <w:rFonts w:ascii="Tahoma" w:hAnsi="Tahoma" w:cs="Tahoma"/>
        </w:rPr>
        <w:t>The minutes from the March</w:t>
      </w:r>
      <w:r w:rsidR="002E5D70">
        <w:rPr>
          <w:rFonts w:ascii="Tahoma" w:hAnsi="Tahoma" w:cs="Tahoma"/>
        </w:rPr>
        <w:t xml:space="preserve"> </w:t>
      </w:r>
      <w:r w:rsidR="00C82161">
        <w:rPr>
          <w:rFonts w:ascii="Tahoma" w:hAnsi="Tahoma" w:cs="Tahoma"/>
        </w:rPr>
        <w:t xml:space="preserve">meeting were approved as circulated.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w:t>
      </w:r>
      <w:r w:rsidR="00ED2141">
        <w:rPr>
          <w:rFonts w:ascii="Tahoma" w:hAnsi="Tahoma" w:cs="Tahoma"/>
        </w:rPr>
        <w:t xml:space="preserve">right </w:t>
      </w:r>
      <w:r w:rsidR="000E03A5">
        <w:rPr>
          <w:rFonts w:ascii="Tahoma" w:hAnsi="Tahoma" w:cs="Tahoma"/>
        </w:rPr>
        <w:t xml:space="preserve">was not on the call but </w:t>
      </w:r>
      <w:proofErr w:type="spellStart"/>
      <w:r w:rsidR="000E03A5">
        <w:rPr>
          <w:rFonts w:ascii="Tahoma" w:hAnsi="Tahoma" w:cs="Tahoma"/>
        </w:rPr>
        <w:t>Arnie</w:t>
      </w:r>
      <w:proofErr w:type="spellEnd"/>
      <w:r w:rsidR="000E03A5">
        <w:rPr>
          <w:rFonts w:ascii="Tahoma" w:hAnsi="Tahoma" w:cs="Tahoma"/>
        </w:rPr>
        <w:t xml:space="preserve"> </w:t>
      </w:r>
      <w:proofErr w:type="spellStart"/>
      <w:r w:rsidR="000E03A5">
        <w:rPr>
          <w:rFonts w:ascii="Tahoma" w:hAnsi="Tahoma" w:cs="Tahoma"/>
        </w:rPr>
        <w:t>Tritt</w:t>
      </w:r>
      <w:proofErr w:type="spellEnd"/>
      <w:r w:rsidR="000E03A5">
        <w:rPr>
          <w:rFonts w:ascii="Tahoma" w:hAnsi="Tahoma" w:cs="Tahoma"/>
        </w:rPr>
        <w:t xml:space="preserve"> </w:t>
      </w:r>
      <w:r w:rsidR="002C15C5">
        <w:rPr>
          <w:rFonts w:ascii="Tahoma" w:hAnsi="Tahoma" w:cs="Tahoma"/>
        </w:rPr>
        <w:t>reported</w:t>
      </w:r>
      <w:r w:rsidR="00ED2141">
        <w:rPr>
          <w:rFonts w:ascii="Tahoma" w:hAnsi="Tahoma" w:cs="Tahoma"/>
        </w:rPr>
        <w:t xml:space="preserve"> that the </w:t>
      </w:r>
      <w:r w:rsidR="00823B40">
        <w:rPr>
          <w:rFonts w:ascii="Tahoma" w:hAnsi="Tahoma" w:cs="Tahoma"/>
        </w:rPr>
        <w:t xml:space="preserve">ABA </w:t>
      </w:r>
      <w:r w:rsidR="00ED2141">
        <w:rPr>
          <w:rFonts w:ascii="Tahoma" w:hAnsi="Tahoma" w:cs="Tahoma"/>
        </w:rPr>
        <w:t xml:space="preserve">Forum </w:t>
      </w:r>
      <w:r w:rsidR="00823B40">
        <w:rPr>
          <w:rFonts w:ascii="Tahoma" w:hAnsi="Tahoma" w:cs="Tahoma"/>
        </w:rPr>
        <w:t xml:space="preserve">meeting </w:t>
      </w:r>
      <w:r w:rsidR="002C15C5">
        <w:rPr>
          <w:rFonts w:ascii="Tahoma" w:hAnsi="Tahoma" w:cs="Tahoma"/>
        </w:rPr>
        <w:t>took place</w:t>
      </w:r>
      <w:r w:rsidR="00823B40">
        <w:rPr>
          <w:rFonts w:ascii="Tahoma" w:hAnsi="Tahoma" w:cs="Tahoma"/>
        </w:rPr>
        <w:t xml:space="preserve"> </w:t>
      </w:r>
      <w:r w:rsidR="009C1862">
        <w:rPr>
          <w:rFonts w:ascii="Tahoma" w:hAnsi="Tahoma" w:cs="Tahoma"/>
        </w:rPr>
        <w:t>April</w:t>
      </w:r>
      <w:r w:rsidR="00823B40">
        <w:rPr>
          <w:rFonts w:ascii="Tahoma" w:hAnsi="Tahoma" w:cs="Tahoma"/>
        </w:rPr>
        <w:t xml:space="preserve"> 10-12</w:t>
      </w:r>
      <w:r w:rsidR="009C1862">
        <w:rPr>
          <w:rFonts w:ascii="Tahoma" w:hAnsi="Tahoma" w:cs="Tahoma"/>
        </w:rPr>
        <w:t xml:space="preserve"> in New Orleans</w:t>
      </w:r>
      <w:r w:rsidR="000E03A5">
        <w:rPr>
          <w:rFonts w:ascii="Tahoma" w:hAnsi="Tahoma" w:cs="Tahoma"/>
        </w:rPr>
        <w:t xml:space="preserve"> and there was a good contingent from Florida</w:t>
      </w:r>
      <w:r w:rsidR="009C1862">
        <w:rPr>
          <w:rFonts w:ascii="Tahoma" w:hAnsi="Tahoma" w:cs="Tahoma"/>
        </w:rPr>
        <w:t>.</w:t>
      </w:r>
      <w:r w:rsidR="00D8315F">
        <w:rPr>
          <w:rFonts w:ascii="Tahoma" w:hAnsi="Tahoma" w:cs="Tahoma"/>
        </w:rPr>
        <w:t xml:space="preserve"> </w:t>
      </w:r>
      <w:r w:rsidR="000E03A5">
        <w:rPr>
          <w:rFonts w:ascii="Tahoma" w:hAnsi="Tahoma" w:cs="Tahoma"/>
        </w:rPr>
        <w:t xml:space="preserve">A save the date for the fall meeting Chicago will be circulated. </w:t>
      </w:r>
      <w:r w:rsidR="009C1862">
        <w:rPr>
          <w:rFonts w:ascii="Tahoma" w:hAnsi="Tahoma" w:cs="Tahoma"/>
        </w:rPr>
        <w:t>Contact Cary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A Public Contracts Division was recently added as the 13</w:t>
      </w:r>
      <w:r w:rsidR="00ED2141" w:rsidRPr="00ED2141">
        <w:rPr>
          <w:rFonts w:ascii="Tahoma" w:hAnsi="Tahoma" w:cs="Tahoma"/>
          <w:vertAlign w:val="superscript"/>
        </w:rPr>
        <w:t>th</w:t>
      </w:r>
      <w:r w:rsidR="00ED2141">
        <w:rPr>
          <w:rFonts w:ascii="Tahoma" w:hAnsi="Tahoma" w:cs="Tahoma"/>
        </w:rPr>
        <w:t xml:space="preserve"> Forum Division.  </w:t>
      </w:r>
    </w:p>
    <w:p w:rsidR="002C15C5"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w:t>
      </w:r>
      <w:r w:rsidR="00732A09">
        <w:rPr>
          <w:rFonts w:ascii="Tahoma" w:hAnsi="Tahoma" w:cs="Tahoma"/>
        </w:rPr>
        <w:t xml:space="preserve">Steve Lesser asked Hardy to share that 45 people </w:t>
      </w:r>
      <w:proofErr w:type="gramStart"/>
      <w:r w:rsidR="00732A09">
        <w:rPr>
          <w:rFonts w:ascii="Tahoma" w:hAnsi="Tahoma" w:cs="Tahoma"/>
        </w:rPr>
        <w:t>have</w:t>
      </w:r>
      <w:proofErr w:type="gramEnd"/>
      <w:r w:rsidR="00732A09">
        <w:rPr>
          <w:rFonts w:ascii="Tahoma" w:hAnsi="Tahoma" w:cs="Tahoma"/>
        </w:rPr>
        <w:t xml:space="preserve"> signed up for the exam this year.  </w:t>
      </w:r>
      <w:r w:rsidR="000E03A5">
        <w:rPr>
          <w:rFonts w:ascii="Tahoma" w:hAnsi="Tahoma" w:cs="Tahoma"/>
        </w:rPr>
        <w:t xml:space="preserve">“Pre-testers” will review the exam for final edits, if any.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 xml:space="preserve">Lee </w:t>
      </w:r>
      <w:proofErr w:type="spellStart"/>
      <w:r w:rsidR="00DA0C7A">
        <w:rPr>
          <w:rFonts w:ascii="Tahoma" w:hAnsi="Tahoma" w:cs="Tahoma"/>
        </w:rPr>
        <w:t>Weintraub</w:t>
      </w:r>
      <w:proofErr w:type="spellEnd"/>
      <w:r w:rsidR="000E03A5">
        <w:rPr>
          <w:rFonts w:ascii="Tahoma" w:hAnsi="Tahoma" w:cs="Tahoma"/>
        </w:rPr>
        <w:t xml:space="preserve"> reported that a link to the power point presentations is available if you need it.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A0C7A">
        <w:rPr>
          <w:rFonts w:ascii="Tahoma" w:hAnsi="Tahoma" w:cs="Tahoma"/>
        </w:rPr>
        <w:t xml:space="preserve">Reese </w:t>
      </w:r>
      <w:r w:rsidR="00732A09">
        <w:rPr>
          <w:rFonts w:ascii="Tahoma" w:hAnsi="Tahoma" w:cs="Tahoma"/>
        </w:rPr>
        <w:t xml:space="preserve">Henderson </w:t>
      </w:r>
      <w:r w:rsidR="000E03A5">
        <w:rPr>
          <w:rFonts w:ascii="Tahoma" w:hAnsi="Tahoma" w:cs="Tahoma"/>
        </w:rPr>
        <w:t xml:space="preserve">reported that over 250 attendees took part with the largest number of sponsors in event history.  The CLI will return to Rosen Shingle Creek next year.  Please contact Reese with any topic ideas for next year.  Congratulations to Cary Wright for winning this year’s Lifetime Achievement Award.  </w:t>
      </w:r>
    </w:p>
    <w:p w:rsidR="000B3F58" w:rsidRDefault="006A5DF2" w:rsidP="00732A09">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sidR="00732A09">
        <w:rPr>
          <w:rFonts w:ascii="Tahoma" w:hAnsi="Tahoma" w:cs="Tahoma"/>
        </w:rPr>
        <w:t xml:space="preserve">   </w:t>
      </w:r>
      <w:r w:rsidR="000E03A5">
        <w:rPr>
          <w:rFonts w:ascii="Tahoma" w:hAnsi="Tahoma" w:cs="Tahoma"/>
        </w:rPr>
        <w:t xml:space="preserve">No report.  </w:t>
      </w:r>
      <w:r w:rsidR="00732A09">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146C01">
        <w:rPr>
          <w:rFonts w:ascii="Tahoma" w:hAnsi="Tahoma" w:cs="Tahoma"/>
        </w:rPr>
        <w:t xml:space="preserve">Hardy reported for Scott Pence:  </w:t>
      </w:r>
      <w:r w:rsidR="000E03A5">
        <w:rPr>
          <w:rFonts w:ascii="Tahoma" w:hAnsi="Tahoma" w:cs="Tahoma"/>
        </w:rPr>
        <w:t>the RPTTL section has a position sheet available and Hardy will try to get it circulated to the CLC</w:t>
      </w:r>
      <w:r w:rsidR="0076310E">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lastRenderedPageBreak/>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76310E">
        <w:rPr>
          <w:rFonts w:ascii="Tahoma" w:hAnsi="Tahoma" w:cs="Tahoma"/>
        </w:rPr>
        <w:t>Arnie</w:t>
      </w:r>
      <w:proofErr w:type="spellEnd"/>
      <w:r w:rsidR="0076310E">
        <w:rPr>
          <w:rFonts w:ascii="Tahoma" w:hAnsi="Tahoma" w:cs="Tahoma"/>
        </w:rPr>
        <w:t xml:space="preserve"> </w:t>
      </w:r>
      <w:proofErr w:type="spellStart"/>
      <w:r w:rsidR="0076310E">
        <w:rPr>
          <w:rFonts w:ascii="Tahoma" w:hAnsi="Tahoma" w:cs="Tahoma"/>
        </w:rPr>
        <w:t>Tritt</w:t>
      </w:r>
      <w:proofErr w:type="spellEnd"/>
      <w:r w:rsidR="0076310E">
        <w:rPr>
          <w:rFonts w:ascii="Tahoma" w:hAnsi="Tahoma" w:cs="Tahoma"/>
        </w:rPr>
        <w:t xml:space="preserve"> reported that there are 4 new members.  </w:t>
      </w:r>
      <w:proofErr w:type="gramStart"/>
      <w:r w:rsidR="0076310E">
        <w:rPr>
          <w:rFonts w:ascii="Tahoma" w:hAnsi="Tahoma" w:cs="Tahoma"/>
        </w:rPr>
        <w:t>Taking us to 600 members.</w:t>
      </w:r>
      <w:proofErr w:type="gramEnd"/>
      <w:r w:rsidR="0076310E">
        <w:rPr>
          <w:rFonts w:ascii="Tahoma" w:hAnsi="Tahoma" w:cs="Tahoma"/>
        </w:rPr>
        <w:t xml:space="preserve">  </w:t>
      </w:r>
      <w:r w:rsidR="00146C01">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3D569C">
        <w:rPr>
          <w:rFonts w:ascii="Tahoma" w:hAnsi="Tahoma" w:cs="Tahoma"/>
        </w:rPr>
        <w:t xml:space="preserve">Larry </w:t>
      </w:r>
      <w:proofErr w:type="spellStart"/>
      <w:r w:rsidR="003D569C">
        <w:rPr>
          <w:rFonts w:ascii="Tahoma" w:hAnsi="Tahoma" w:cs="Tahoma"/>
        </w:rPr>
        <w:t>Leiby</w:t>
      </w:r>
      <w:proofErr w:type="spellEnd"/>
      <w:r w:rsidR="003D569C">
        <w:rPr>
          <w:rFonts w:ascii="Tahoma" w:hAnsi="Tahoma" w:cs="Tahoma"/>
        </w:rPr>
        <w:t xml:space="preserve"> has completed an article on arbitratio</w:t>
      </w:r>
      <w:r w:rsidR="001450AA">
        <w:rPr>
          <w:rFonts w:ascii="Tahoma" w:hAnsi="Tahoma" w:cs="Tahoma"/>
        </w:rPr>
        <w:t xml:space="preserve">n that is in the queue to be published </w:t>
      </w:r>
      <w:r w:rsidR="00146C01">
        <w:rPr>
          <w:rFonts w:ascii="Tahoma" w:hAnsi="Tahoma" w:cs="Tahoma"/>
        </w:rPr>
        <w:t>this summer</w:t>
      </w:r>
      <w:r w:rsidR="00DD60D5">
        <w:rPr>
          <w:rFonts w:ascii="Tahoma" w:hAnsi="Tahoma" w:cs="Tahoma"/>
        </w:rPr>
        <w:t xml:space="preserve"> (June)</w:t>
      </w:r>
      <w:r w:rsidR="00146C01">
        <w:rPr>
          <w:rFonts w:ascii="Tahoma" w:hAnsi="Tahoma" w:cs="Tahoma"/>
        </w:rPr>
        <w:t xml:space="preserve"> in the </w:t>
      </w:r>
      <w:r w:rsidR="003D569C">
        <w:rPr>
          <w:rFonts w:ascii="Tahoma" w:hAnsi="Tahoma" w:cs="Tahoma"/>
        </w:rPr>
        <w:t xml:space="preserve">Florida Bar Journal.  </w:t>
      </w:r>
      <w:r w:rsidR="001450AA">
        <w:rPr>
          <w:rFonts w:ascii="Tahoma" w:hAnsi="Tahoma" w:cs="Tahoma"/>
        </w:rPr>
        <w:t xml:space="preserve">No other articles are in the hopper.  Please contact Sean if you have any ideas for articles or would like to peer review articles of others.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DD60D5">
        <w:rPr>
          <w:rFonts w:ascii="Tahoma" w:hAnsi="Tahoma" w:cs="Tahoma"/>
        </w:rPr>
        <w:t>No report this month</w:t>
      </w:r>
      <w:r w:rsidR="0076310E">
        <w:rPr>
          <w:rFonts w:ascii="Tahoma" w:hAnsi="Tahoma" w:cs="Tahoma"/>
        </w:rPr>
        <w:t xml:space="preserve">, but Lisa Colon Heron reported that there will be an update and CLE at the in person meeting in </w:t>
      </w:r>
      <w:proofErr w:type="spellStart"/>
      <w:r w:rsidR="0076310E">
        <w:rPr>
          <w:rFonts w:ascii="Tahoma" w:hAnsi="Tahoma" w:cs="Tahoma"/>
        </w:rPr>
        <w:t>Captiva</w:t>
      </w:r>
      <w:proofErr w:type="spellEnd"/>
      <w:r w:rsidR="00DD60D5">
        <w:rPr>
          <w:rFonts w:ascii="Tahoma" w:hAnsi="Tahoma" w:cs="Tahoma"/>
        </w:rPr>
        <w:t xml:space="preserve">. </w:t>
      </w:r>
      <w:r w:rsidR="003B7944">
        <w:rPr>
          <w:rFonts w:ascii="Tahoma" w:hAnsi="Tahoma" w:cs="Tahoma"/>
        </w:rPr>
        <w:t xml:space="preserve">  </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DD60D5">
        <w:rPr>
          <w:rFonts w:ascii="Tahoma" w:hAnsi="Tahoma" w:cs="Tahoma"/>
        </w:rPr>
        <w:t xml:space="preserve"> Brent Zimmerman reported</w:t>
      </w:r>
      <w:r w:rsidR="0076310E">
        <w:rPr>
          <w:rFonts w:ascii="Tahoma" w:hAnsi="Tahoma" w:cs="Tahoma"/>
        </w:rPr>
        <w:t xml:space="preserve"> that the CLC website now has a link to the “CLC Archive,” </w:t>
      </w:r>
      <w:r w:rsidR="00E05F82">
        <w:rPr>
          <w:rFonts w:ascii="Tahoma" w:hAnsi="Tahoma" w:cs="Tahoma"/>
        </w:rPr>
        <w:t xml:space="preserve">and they are working on a listserv.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E05F82">
        <w:rPr>
          <w:rFonts w:ascii="Tahoma" w:hAnsi="Tahoma" w:cs="Tahoma"/>
        </w:rPr>
        <w:t xml:space="preserve">No report. Hardy reported that Chris Cobb has been working to make CLC website access easier.  You must log on to the RPPTL website first.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Angela Covington has</w:t>
      </w:r>
      <w:r w:rsidR="00DD60D5">
        <w:rPr>
          <w:rFonts w:ascii="Tahoma" w:hAnsi="Tahoma" w:cs="Tahoma"/>
        </w:rPr>
        <w:t xml:space="preserve"> take</w:t>
      </w:r>
      <w:r w:rsidR="00E05F82">
        <w:rPr>
          <w:rFonts w:ascii="Tahoma" w:hAnsi="Tahoma" w:cs="Tahoma"/>
        </w:rPr>
        <w:t>n</w:t>
      </w:r>
      <w:r w:rsidR="00DD60D5">
        <w:rPr>
          <w:rFonts w:ascii="Tahoma" w:hAnsi="Tahoma" w:cs="Tahoma"/>
        </w:rPr>
        <w:t xml:space="preserve"> over as the new CLE Subcommittee chair.  Please contact Angela if you are interested in presenting or have any suggestions.   </w:t>
      </w:r>
      <w:r w:rsidR="002E21A6">
        <w:rPr>
          <w:rFonts w:ascii="Tahoma" w:hAnsi="Tahoma" w:cs="Tahoma"/>
        </w:rPr>
        <w:t xml:space="preserve"> </w:t>
      </w:r>
      <w:r w:rsidR="00E05F82">
        <w:rPr>
          <w:rFonts w:ascii="Tahoma" w:hAnsi="Tahoma" w:cs="Tahoma"/>
        </w:rPr>
        <w:t xml:space="preserve">Lisa submitted 5 months of CLE approval requests to the Bar and Angela will distribute when it comes back with course numbers. </w:t>
      </w:r>
      <w:r w:rsidR="002E21A6">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1947F6">
        <w:rPr>
          <w:rFonts w:ascii="Tahoma" w:hAnsi="Tahoma" w:cs="Tahoma"/>
        </w:rPr>
        <w:t xml:space="preserve"> (Started at 11:49</w:t>
      </w:r>
      <w:r>
        <w:rPr>
          <w:rFonts w:ascii="Tahoma" w:hAnsi="Tahoma" w:cs="Tahoma"/>
        </w:rPr>
        <w:t xml:space="preserve"> A.M. and ended at </w:t>
      </w:r>
      <w:r w:rsidR="002F58E6">
        <w:rPr>
          <w:rFonts w:ascii="Tahoma" w:hAnsi="Tahoma" w:cs="Tahoma"/>
        </w:rPr>
        <w:t>12:</w:t>
      </w:r>
      <w:r w:rsidR="004048F4">
        <w:rPr>
          <w:rFonts w:ascii="Tahoma" w:hAnsi="Tahoma" w:cs="Tahoma"/>
        </w:rPr>
        <w:t>29</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3D6263">
        <w:rPr>
          <w:rFonts w:ascii="Tahoma" w:hAnsi="Tahoma" w:cs="Tahoma"/>
        </w:rPr>
        <w:t>Hardy</w:t>
      </w:r>
      <w:r w:rsidR="00A85AB9">
        <w:rPr>
          <w:rFonts w:ascii="Tahoma" w:hAnsi="Tahoma" w:cs="Tahoma"/>
        </w:rPr>
        <w:t xml:space="preserve"> introduced </w:t>
      </w:r>
      <w:r w:rsidR="002C15C5">
        <w:rPr>
          <w:rFonts w:ascii="Tahoma" w:hAnsi="Tahoma" w:cs="Tahoma"/>
        </w:rPr>
        <w:t>Mark Smith</w:t>
      </w:r>
      <w:r w:rsidR="003D6263">
        <w:rPr>
          <w:rFonts w:ascii="Tahoma" w:hAnsi="Tahoma" w:cs="Tahoma"/>
        </w:rPr>
        <w:t xml:space="preserve">, a partner at Carlton Fields Tampa office. Mark </w:t>
      </w:r>
      <w:r w:rsidR="002C15C5">
        <w:rPr>
          <w:rFonts w:ascii="Tahoma" w:hAnsi="Tahoma" w:cs="Tahoma"/>
        </w:rPr>
        <w:t>gave</w:t>
      </w:r>
      <w:r w:rsidR="002C15C5" w:rsidRPr="002C15C5">
        <w:rPr>
          <w:rFonts w:ascii="Tahoma" w:hAnsi="Tahoma" w:cs="Tahoma"/>
        </w:rPr>
        <w:t xml:space="preserve"> an update, wrap up and post-mortem on Chinese Drywall </w:t>
      </w:r>
      <w:r w:rsidR="002C15C5">
        <w:rPr>
          <w:rFonts w:ascii="Tahoma" w:hAnsi="Tahoma" w:cs="Tahoma"/>
        </w:rPr>
        <w:t>litigation.  Topics covered</w:t>
      </w:r>
      <w:r w:rsidR="002C15C5" w:rsidRPr="002C15C5">
        <w:rPr>
          <w:rFonts w:ascii="Tahoma" w:hAnsi="Tahoma" w:cs="Tahoma"/>
        </w:rPr>
        <w:t xml:space="preserve"> include</w:t>
      </w:r>
      <w:r w:rsidR="002C15C5">
        <w:rPr>
          <w:rFonts w:ascii="Tahoma" w:hAnsi="Tahoma" w:cs="Tahoma"/>
        </w:rPr>
        <w:t>d</w:t>
      </w:r>
      <w:r w:rsidR="002C15C5" w:rsidRPr="002C15C5">
        <w:rPr>
          <w:rFonts w:ascii="Tahoma" w:hAnsi="Tahoma" w:cs="Tahoma"/>
        </w:rPr>
        <w:t xml:space="preserve"> the origin of Chinese Drywall litigation, its procedural history and development, as well as it current status and partial resolution, with a focus on issues remaining to be addressed with Chinese manufacturers and lessons learned going forward.</w:t>
      </w:r>
    </w:p>
    <w:p w:rsidR="002C15C5" w:rsidRDefault="002C15C5">
      <w:pPr>
        <w:spacing w:after="240"/>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lastRenderedPageBreak/>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4048F4">
        <w:rPr>
          <w:rFonts w:ascii="Tahoma" w:hAnsi="Tahoma" w:cs="Tahoma"/>
        </w:rPr>
        <w:t>29</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2C15C5">
        <w:rPr>
          <w:rFonts w:ascii="Tahoma" w:hAnsi="Tahoma" w:cs="Tahoma"/>
          <w:b/>
        </w:rPr>
        <w:t>May 12</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p w:rsidR="008C635C" w:rsidRDefault="008C635C">
      <w:pPr>
        <w:spacing w:after="240"/>
        <w:jc w:val="both"/>
        <w:rPr>
          <w:rFonts w:ascii="Tahoma" w:hAnsi="Tahoma" w:cs="Tahoma"/>
          <w:b/>
        </w:rPr>
      </w:pPr>
    </w:p>
    <w:sectPr w:rsidR="008C635C"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F6" w:rsidRDefault="001947F6">
      <w:r>
        <w:separator/>
      </w:r>
    </w:p>
  </w:endnote>
  <w:endnote w:type="continuationSeparator" w:id="0">
    <w:p w:rsidR="001947F6" w:rsidRDefault="001947F6">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4048F4">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F6" w:rsidRDefault="001947F6">
      <w:r>
        <w:separator/>
      </w:r>
    </w:p>
  </w:footnote>
  <w:footnote w:type="continuationSeparator" w:id="0">
    <w:p w:rsidR="001947F6" w:rsidRDefault="00194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pStyle w:val="Header"/>
      <w:rPr>
        <w:szCs w:val="22"/>
      </w:rPr>
    </w:pPr>
  </w:p>
  <w:p w:rsidR="001947F6" w:rsidRDefault="001947F6">
    <w:pPr>
      <w:pStyle w:val="Header"/>
      <w:rPr>
        <w:szCs w:val="22"/>
      </w:rPr>
    </w:pPr>
  </w:p>
  <w:p w:rsidR="001947F6" w:rsidRDefault="001947F6">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7F6" w:rsidRDefault="00194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67585"/>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03A5"/>
    <w:rsid w:val="000E1AD3"/>
    <w:rsid w:val="001450AA"/>
    <w:rsid w:val="00146C01"/>
    <w:rsid w:val="00156717"/>
    <w:rsid w:val="001748B1"/>
    <w:rsid w:val="001947F6"/>
    <w:rsid w:val="001C0C09"/>
    <w:rsid w:val="001C380A"/>
    <w:rsid w:val="00282326"/>
    <w:rsid w:val="00295BD4"/>
    <w:rsid w:val="002B0589"/>
    <w:rsid w:val="002C15C5"/>
    <w:rsid w:val="002E21A6"/>
    <w:rsid w:val="002E5D70"/>
    <w:rsid w:val="002F315F"/>
    <w:rsid w:val="002F58E6"/>
    <w:rsid w:val="003A52F3"/>
    <w:rsid w:val="003B7944"/>
    <w:rsid w:val="003C709B"/>
    <w:rsid w:val="003D569C"/>
    <w:rsid w:val="003D6263"/>
    <w:rsid w:val="003E3E23"/>
    <w:rsid w:val="004048F4"/>
    <w:rsid w:val="0044138F"/>
    <w:rsid w:val="004458AC"/>
    <w:rsid w:val="00473839"/>
    <w:rsid w:val="00545992"/>
    <w:rsid w:val="005675DB"/>
    <w:rsid w:val="0058269E"/>
    <w:rsid w:val="00596268"/>
    <w:rsid w:val="005A75AB"/>
    <w:rsid w:val="005E6A79"/>
    <w:rsid w:val="005F6E6B"/>
    <w:rsid w:val="006773AD"/>
    <w:rsid w:val="006A5DF2"/>
    <w:rsid w:val="006C3431"/>
    <w:rsid w:val="006E7A6C"/>
    <w:rsid w:val="00700E8C"/>
    <w:rsid w:val="00714E12"/>
    <w:rsid w:val="00732A09"/>
    <w:rsid w:val="0076310E"/>
    <w:rsid w:val="007E379C"/>
    <w:rsid w:val="00821E83"/>
    <w:rsid w:val="00823B40"/>
    <w:rsid w:val="008C635C"/>
    <w:rsid w:val="008E74E4"/>
    <w:rsid w:val="00944AB8"/>
    <w:rsid w:val="009C1862"/>
    <w:rsid w:val="009E6F9D"/>
    <w:rsid w:val="00A85AB9"/>
    <w:rsid w:val="00AC5280"/>
    <w:rsid w:val="00B40F94"/>
    <w:rsid w:val="00BC3882"/>
    <w:rsid w:val="00C010DD"/>
    <w:rsid w:val="00C04F31"/>
    <w:rsid w:val="00C56BCD"/>
    <w:rsid w:val="00C82161"/>
    <w:rsid w:val="00D04A6E"/>
    <w:rsid w:val="00D16A20"/>
    <w:rsid w:val="00D8315F"/>
    <w:rsid w:val="00DA0C7A"/>
    <w:rsid w:val="00DD60D5"/>
    <w:rsid w:val="00E05F82"/>
    <w:rsid w:val="00E50D1B"/>
    <w:rsid w:val="00E97FF3"/>
    <w:rsid w:val="00ED2141"/>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4911</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2014-04-14T16:30:00Z</dcterms:created>
  <dcterms:modified xsi:type="dcterms:W3CDTF">2014-04-14T16:30:00Z</dcterms:modified>
</cp:coreProperties>
</file>