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CC" w:rsidRPr="00CB131D" w:rsidRDefault="00BF1DCC" w:rsidP="00BF1DCC">
      <w:pPr>
        <w:pStyle w:val="BlockText"/>
        <w:spacing w:after="0"/>
        <w:jc w:val="center"/>
        <w:rPr>
          <w:b/>
          <w:i/>
          <w:sz w:val="28"/>
          <w:szCs w:val="28"/>
          <w:u w:val="single"/>
        </w:rPr>
      </w:pPr>
      <w:r w:rsidRPr="00CB131D">
        <w:rPr>
          <w:b/>
          <w:i/>
          <w:sz w:val="28"/>
          <w:szCs w:val="28"/>
          <w:u w:val="single"/>
        </w:rPr>
        <w:t>2011 Florida Legislative Session Recap</w:t>
      </w:r>
    </w:p>
    <w:p w:rsidR="00BF1DCC" w:rsidRDefault="00BF1DCC" w:rsidP="00BF1DCC">
      <w:pPr>
        <w:pStyle w:val="BlockText"/>
        <w:spacing w:after="0"/>
        <w:jc w:val="center"/>
      </w:pPr>
      <w:r>
        <w:t>CONSTRUCTION</w:t>
      </w:r>
      <w:r w:rsidR="004D25D1">
        <w:t xml:space="preserve"> BILLS</w:t>
      </w:r>
    </w:p>
    <w:p w:rsidR="00BF1DCC" w:rsidRDefault="00BF1DCC" w:rsidP="00BF1DCC">
      <w:pPr>
        <w:pStyle w:val="BlockText"/>
        <w:spacing w:after="0"/>
        <w:jc w:val="center"/>
      </w:pPr>
      <w:r>
        <w:t>By Fred R. Dudley</w:t>
      </w:r>
    </w:p>
    <w:p w:rsidR="00CB131D" w:rsidRDefault="00E3528E" w:rsidP="00BF1DCC">
      <w:pPr>
        <w:pStyle w:val="BlockText"/>
        <w:spacing w:after="0"/>
        <w:jc w:val="center"/>
      </w:pPr>
      <w:r>
        <w:t xml:space="preserve"> </w:t>
      </w:r>
      <w:r w:rsidR="00CB131D">
        <w:t>(As of June 10, 2011)</w:t>
      </w:r>
    </w:p>
    <w:p w:rsidR="00E3528E" w:rsidRDefault="00E3528E" w:rsidP="00E3528E">
      <w:pPr>
        <w:pStyle w:val="BlockText"/>
        <w:spacing w:after="0"/>
        <w:jc w:val="center"/>
      </w:pPr>
      <w:r>
        <w:t>Presented to RPPTL Section Construction Law committee</w:t>
      </w:r>
    </w:p>
    <w:p w:rsidR="00BF1DCC" w:rsidRDefault="00BF1DCC" w:rsidP="00BF1DCC">
      <w:pPr>
        <w:pStyle w:val="BlockText"/>
        <w:spacing w:after="0"/>
      </w:pPr>
    </w:p>
    <w:p w:rsidR="00BF1DCC" w:rsidRDefault="00BF1DCC" w:rsidP="00BF1DCC">
      <w:pPr>
        <w:pStyle w:val="BlockText"/>
        <w:spacing w:after="0"/>
      </w:pPr>
    </w:p>
    <w:p w:rsidR="00493BDD" w:rsidRPr="00FF5BF3" w:rsidRDefault="00493BDD" w:rsidP="00493BDD">
      <w:pPr>
        <w:autoSpaceDE w:val="0"/>
        <w:autoSpaceDN w:val="0"/>
        <w:adjustRightInd w:val="0"/>
        <w:jc w:val="both"/>
        <w:rPr>
          <w:rFonts w:asciiTheme="majorHAnsi" w:hAnsiTheme="majorHAnsi" w:cstheme="majorHAnsi"/>
          <w:u w:val="single"/>
        </w:rPr>
      </w:pPr>
      <w:r w:rsidRPr="00FF5BF3">
        <w:rPr>
          <w:rFonts w:asciiTheme="majorHAnsi" w:hAnsiTheme="majorHAnsi" w:cstheme="majorHAnsi"/>
          <w:u w:val="single"/>
        </w:rPr>
        <w:t>SB 014</w:t>
      </w:r>
      <w:r w:rsidR="00D66D89" w:rsidRPr="00FF5BF3">
        <w:rPr>
          <w:rFonts w:asciiTheme="majorHAnsi" w:hAnsiTheme="majorHAnsi" w:cstheme="majorHAnsi"/>
          <w:u w:val="single"/>
        </w:rPr>
        <w:t>2 – Negligence:</w:t>
      </w:r>
    </w:p>
    <w:p w:rsidR="00BF1DCC" w:rsidRDefault="00493BDD" w:rsidP="00493BDD">
      <w:pPr>
        <w:autoSpaceDE w:val="0"/>
        <w:autoSpaceDN w:val="0"/>
        <w:adjustRightInd w:val="0"/>
        <w:jc w:val="both"/>
        <w:rPr>
          <w:rFonts w:asciiTheme="majorHAnsi" w:hAnsiTheme="majorHAnsi" w:cstheme="majorHAnsi"/>
        </w:rPr>
      </w:pPr>
      <w:r w:rsidRPr="00493BDD">
        <w:rPr>
          <w:rFonts w:asciiTheme="majorHAnsi" w:hAnsiTheme="majorHAnsi" w:cstheme="majorHAnsi"/>
        </w:rPr>
        <w:t>Defines the terms "accident," "negligence action," and "products liability action." Requires the</w:t>
      </w:r>
      <w:r>
        <w:rPr>
          <w:rFonts w:asciiTheme="majorHAnsi" w:hAnsiTheme="majorHAnsi" w:cstheme="majorHAnsi"/>
        </w:rPr>
        <w:t xml:space="preserve"> </w:t>
      </w:r>
      <w:r w:rsidRPr="00493BDD">
        <w:rPr>
          <w:rFonts w:asciiTheme="majorHAnsi" w:hAnsiTheme="majorHAnsi" w:cstheme="majorHAnsi"/>
        </w:rPr>
        <w:t>trier of fact to consider the fault of all persons who contributed to an accident when apportioning damages</w:t>
      </w:r>
      <w:r>
        <w:rPr>
          <w:rFonts w:asciiTheme="majorHAnsi" w:hAnsiTheme="majorHAnsi" w:cstheme="majorHAnsi"/>
        </w:rPr>
        <w:t xml:space="preserve"> </w:t>
      </w:r>
      <w:r w:rsidRPr="00493BDD">
        <w:rPr>
          <w:rFonts w:asciiTheme="majorHAnsi" w:hAnsiTheme="majorHAnsi" w:cstheme="majorHAnsi"/>
        </w:rPr>
        <w:t>in a products liability action alleging an enhanced injury. Requires the jury instructions to apportion certain</w:t>
      </w:r>
      <w:r>
        <w:rPr>
          <w:rFonts w:asciiTheme="majorHAnsi" w:hAnsiTheme="majorHAnsi" w:cstheme="majorHAnsi"/>
        </w:rPr>
        <w:t xml:space="preserve"> </w:t>
      </w:r>
      <w:r w:rsidRPr="00493BDD">
        <w:rPr>
          <w:rFonts w:asciiTheme="majorHAnsi" w:hAnsiTheme="majorHAnsi" w:cstheme="majorHAnsi"/>
        </w:rPr>
        <w:t>fault in a products liability action. Provides legislative intent to overrule a judicial opinion. Provides a</w:t>
      </w:r>
      <w:r>
        <w:rPr>
          <w:rFonts w:asciiTheme="majorHAnsi" w:hAnsiTheme="majorHAnsi" w:cstheme="majorHAnsi"/>
        </w:rPr>
        <w:t xml:space="preserve"> </w:t>
      </w:r>
      <w:r w:rsidRPr="00493BDD">
        <w:rPr>
          <w:rFonts w:asciiTheme="majorHAnsi" w:hAnsiTheme="majorHAnsi" w:cstheme="majorHAnsi"/>
        </w:rPr>
        <w:t>legislative finding that fault should be apportioned among all responsible persons in a products liability</w:t>
      </w:r>
      <w:r>
        <w:rPr>
          <w:rFonts w:asciiTheme="majorHAnsi" w:hAnsiTheme="majorHAnsi" w:cstheme="majorHAnsi"/>
        </w:rPr>
        <w:t xml:space="preserve"> </w:t>
      </w:r>
      <w:r w:rsidRPr="00493BDD">
        <w:rPr>
          <w:rFonts w:asciiTheme="majorHAnsi" w:hAnsiTheme="majorHAnsi" w:cstheme="majorHAnsi"/>
        </w:rPr>
        <w:t xml:space="preserve">action, etc. </w:t>
      </w:r>
      <w:r w:rsidR="00D66D89">
        <w:rPr>
          <w:rFonts w:asciiTheme="majorHAnsi" w:hAnsiTheme="majorHAnsi" w:cstheme="majorHAnsi"/>
        </w:rPr>
        <w:t xml:space="preserve">This bill, retroactively, overrides the Florida Supreme Court decision in </w:t>
      </w:r>
      <w:r w:rsidR="00D66D89" w:rsidRPr="00D66D89">
        <w:rPr>
          <w:rFonts w:asciiTheme="majorHAnsi" w:hAnsiTheme="majorHAnsi" w:cstheme="majorHAnsi"/>
          <w:i/>
          <w:u w:val="single"/>
        </w:rPr>
        <w:t>D’Amario v. Ford Motor Company</w:t>
      </w:r>
      <w:r w:rsidR="00D66D89">
        <w:rPr>
          <w:rFonts w:asciiTheme="majorHAnsi" w:hAnsiTheme="majorHAnsi" w:cstheme="majorHAnsi"/>
        </w:rPr>
        <w:t xml:space="preserve">, 806 So. 2d 424 (Fla. 2001). </w:t>
      </w:r>
      <w:r w:rsidRPr="00493BDD">
        <w:rPr>
          <w:rFonts w:asciiTheme="majorHAnsi" w:hAnsiTheme="majorHAnsi" w:cstheme="majorHAnsi"/>
        </w:rPr>
        <w:t>EFFECTIVE DATE: upon becoming a law</w:t>
      </w:r>
      <w:r w:rsidR="00E3528E">
        <w:rPr>
          <w:rFonts w:asciiTheme="majorHAnsi" w:hAnsiTheme="majorHAnsi" w:cstheme="majorHAnsi"/>
        </w:rPr>
        <w:t>. In Governor’s office (6/23 deadline)</w:t>
      </w:r>
    </w:p>
    <w:p w:rsidR="00493BDD" w:rsidRDefault="00493BDD" w:rsidP="00493BDD">
      <w:pPr>
        <w:autoSpaceDE w:val="0"/>
        <w:autoSpaceDN w:val="0"/>
        <w:adjustRightInd w:val="0"/>
        <w:jc w:val="both"/>
        <w:rPr>
          <w:rFonts w:asciiTheme="majorHAnsi" w:hAnsiTheme="majorHAnsi" w:cstheme="majorHAnsi"/>
        </w:rPr>
      </w:pPr>
    </w:p>
    <w:p w:rsidR="00493BDD" w:rsidRPr="00FF5BF3" w:rsidRDefault="00D66D89" w:rsidP="00493BDD">
      <w:pPr>
        <w:autoSpaceDE w:val="0"/>
        <w:autoSpaceDN w:val="0"/>
        <w:adjustRightInd w:val="0"/>
        <w:jc w:val="both"/>
        <w:rPr>
          <w:rFonts w:asciiTheme="majorHAnsi" w:hAnsiTheme="majorHAnsi" w:cstheme="majorHAnsi"/>
          <w:u w:val="single"/>
        </w:rPr>
      </w:pPr>
      <w:r w:rsidRPr="00FF5BF3">
        <w:rPr>
          <w:rFonts w:asciiTheme="majorHAnsi" w:hAnsiTheme="majorHAnsi" w:cstheme="majorHAnsi"/>
          <w:u w:val="single"/>
        </w:rPr>
        <w:t>HB 0331 – Firesafety:</w:t>
      </w:r>
    </w:p>
    <w:p w:rsidR="00493BDD" w:rsidRDefault="00493BDD" w:rsidP="00493BDD">
      <w:pPr>
        <w:autoSpaceDE w:val="0"/>
        <w:autoSpaceDN w:val="0"/>
        <w:adjustRightInd w:val="0"/>
        <w:jc w:val="both"/>
        <w:rPr>
          <w:rFonts w:asciiTheme="majorHAnsi" w:hAnsiTheme="majorHAnsi" w:cstheme="majorHAnsi"/>
        </w:rPr>
      </w:pPr>
      <w:r w:rsidRPr="00493BDD">
        <w:rPr>
          <w:rFonts w:asciiTheme="majorHAnsi" w:hAnsiTheme="majorHAnsi" w:cstheme="majorHAnsi"/>
        </w:rPr>
        <w:t>Revises rulemaking authority &amp; responsibilities of State Fire Ma</w:t>
      </w:r>
      <w:r>
        <w:rPr>
          <w:rFonts w:asciiTheme="majorHAnsi" w:hAnsiTheme="majorHAnsi" w:cstheme="majorHAnsi"/>
        </w:rPr>
        <w:t xml:space="preserve">rshal relating to educational &amp; </w:t>
      </w:r>
      <w:r w:rsidRPr="00493BDD">
        <w:rPr>
          <w:rFonts w:asciiTheme="majorHAnsi" w:hAnsiTheme="majorHAnsi" w:cstheme="majorHAnsi"/>
        </w:rPr>
        <w:t>ancillary plants; revises requirements &amp; procedures for inspections of b</w:t>
      </w:r>
      <w:r>
        <w:rPr>
          <w:rFonts w:asciiTheme="majorHAnsi" w:hAnsiTheme="majorHAnsi" w:cstheme="majorHAnsi"/>
        </w:rPr>
        <w:t xml:space="preserve">uildings &amp; equipment; abolishes </w:t>
      </w:r>
      <w:r w:rsidRPr="00493BDD">
        <w:rPr>
          <w:rFonts w:asciiTheme="majorHAnsi" w:hAnsiTheme="majorHAnsi" w:cstheme="majorHAnsi"/>
        </w:rPr>
        <w:t>special state firesafety inspector classifications &amp; certifications; provides criteria, procedures, &amp;</w:t>
      </w:r>
      <w:r>
        <w:rPr>
          <w:rFonts w:asciiTheme="majorHAnsi" w:hAnsiTheme="majorHAnsi" w:cstheme="majorHAnsi"/>
        </w:rPr>
        <w:t xml:space="preserve"> </w:t>
      </w:r>
      <w:r w:rsidRPr="00493BDD">
        <w:rPr>
          <w:rFonts w:asciiTheme="majorHAnsi" w:hAnsiTheme="majorHAnsi" w:cstheme="majorHAnsi"/>
        </w:rPr>
        <w:t>requirements for special state firesafety inspectors to be certified as firesafety inspectors; provides</w:t>
      </w:r>
      <w:r>
        <w:rPr>
          <w:rFonts w:asciiTheme="majorHAnsi" w:hAnsiTheme="majorHAnsi" w:cstheme="majorHAnsi"/>
        </w:rPr>
        <w:t xml:space="preserve"> </w:t>
      </w:r>
      <w:r w:rsidRPr="00493BDD">
        <w:rPr>
          <w:rFonts w:asciiTheme="majorHAnsi" w:hAnsiTheme="majorHAnsi" w:cstheme="majorHAnsi"/>
        </w:rPr>
        <w:t>procedures, criteria, &amp; requirements for inspections of certain charter schools; provi</w:t>
      </w:r>
      <w:r>
        <w:rPr>
          <w:rFonts w:asciiTheme="majorHAnsi" w:hAnsiTheme="majorHAnsi" w:cstheme="majorHAnsi"/>
        </w:rPr>
        <w:t xml:space="preserve">des reporting </w:t>
      </w:r>
      <w:r w:rsidRPr="00493BDD">
        <w:rPr>
          <w:rFonts w:asciiTheme="majorHAnsi" w:hAnsiTheme="majorHAnsi" w:cstheme="majorHAnsi"/>
        </w:rPr>
        <w:t>requirements; requires educational institution boards to submit certain facil</w:t>
      </w:r>
      <w:r>
        <w:rPr>
          <w:rFonts w:asciiTheme="majorHAnsi" w:hAnsiTheme="majorHAnsi" w:cstheme="majorHAnsi"/>
        </w:rPr>
        <w:t xml:space="preserve">ity site plans to certain local </w:t>
      </w:r>
      <w:r w:rsidRPr="00493BDD">
        <w:rPr>
          <w:rFonts w:asciiTheme="majorHAnsi" w:hAnsiTheme="majorHAnsi" w:cstheme="majorHAnsi"/>
        </w:rPr>
        <w:t>governmental entities for review; authorizes such entities to review site pl</w:t>
      </w:r>
      <w:r>
        <w:rPr>
          <w:rFonts w:asciiTheme="majorHAnsi" w:hAnsiTheme="majorHAnsi" w:cstheme="majorHAnsi"/>
        </w:rPr>
        <w:t xml:space="preserve">ans for compliance with certain </w:t>
      </w:r>
      <w:r w:rsidRPr="00493BDD">
        <w:rPr>
          <w:rFonts w:asciiTheme="majorHAnsi" w:hAnsiTheme="majorHAnsi" w:cstheme="majorHAnsi"/>
        </w:rPr>
        <w:t>provisions of Florida Fire Prevention Code (FFPC); specifies that site</w:t>
      </w:r>
      <w:r>
        <w:rPr>
          <w:rFonts w:asciiTheme="majorHAnsi" w:hAnsiTheme="majorHAnsi" w:cstheme="majorHAnsi"/>
        </w:rPr>
        <w:t xml:space="preserve"> plans are not subject to local </w:t>
      </w:r>
      <w:r w:rsidRPr="00493BDD">
        <w:rPr>
          <w:rFonts w:asciiTheme="majorHAnsi" w:hAnsiTheme="majorHAnsi" w:cstheme="majorHAnsi"/>
        </w:rPr>
        <w:t>ordinances or local amendments to FFPC; imposes additional requirements for certain boards relating to</w:t>
      </w:r>
      <w:r>
        <w:rPr>
          <w:rFonts w:asciiTheme="majorHAnsi" w:hAnsiTheme="majorHAnsi" w:cstheme="majorHAnsi"/>
        </w:rPr>
        <w:t xml:space="preserve"> </w:t>
      </w:r>
      <w:r w:rsidRPr="00493BDD">
        <w:rPr>
          <w:rFonts w:asciiTheme="majorHAnsi" w:hAnsiTheme="majorHAnsi" w:cstheme="majorHAnsi"/>
        </w:rPr>
        <w:t>construction, renovation, or remodeling of educational facilities. Effective Date: July 1, 2011</w:t>
      </w:r>
      <w:r w:rsidR="00E3528E">
        <w:rPr>
          <w:rFonts w:asciiTheme="majorHAnsi" w:hAnsiTheme="majorHAnsi" w:cstheme="majorHAnsi"/>
        </w:rPr>
        <w:t>. Chapter 2011-79, Laws of Florida.</w:t>
      </w:r>
    </w:p>
    <w:p w:rsidR="00493BDD" w:rsidRDefault="00493BDD" w:rsidP="00493BDD">
      <w:pPr>
        <w:autoSpaceDE w:val="0"/>
        <w:autoSpaceDN w:val="0"/>
        <w:adjustRightInd w:val="0"/>
        <w:jc w:val="both"/>
        <w:rPr>
          <w:rFonts w:asciiTheme="majorHAnsi" w:hAnsiTheme="majorHAnsi" w:cstheme="majorHAnsi"/>
        </w:rPr>
      </w:pPr>
    </w:p>
    <w:p w:rsidR="00D66D89" w:rsidRPr="00FF5BF3" w:rsidRDefault="00493BDD" w:rsidP="00D76E2C">
      <w:pPr>
        <w:autoSpaceDE w:val="0"/>
        <w:autoSpaceDN w:val="0"/>
        <w:adjustRightInd w:val="0"/>
        <w:jc w:val="both"/>
        <w:rPr>
          <w:rFonts w:asciiTheme="majorHAnsi" w:hAnsiTheme="majorHAnsi" w:cstheme="majorHAnsi"/>
          <w:u w:val="single"/>
        </w:rPr>
      </w:pPr>
      <w:r w:rsidRPr="00FF5BF3">
        <w:rPr>
          <w:rFonts w:asciiTheme="majorHAnsi" w:hAnsiTheme="majorHAnsi" w:cstheme="majorHAnsi"/>
          <w:u w:val="single"/>
        </w:rPr>
        <w:t xml:space="preserve">HB 0407 </w:t>
      </w:r>
      <w:r w:rsidR="00D66D89" w:rsidRPr="00FF5BF3">
        <w:rPr>
          <w:rFonts w:asciiTheme="majorHAnsi" w:hAnsiTheme="majorHAnsi" w:cstheme="majorHAnsi"/>
          <w:u w:val="single"/>
        </w:rPr>
        <w:t xml:space="preserve">- </w:t>
      </w:r>
      <w:r w:rsidRPr="00FF5BF3">
        <w:rPr>
          <w:rFonts w:asciiTheme="majorHAnsi" w:hAnsiTheme="majorHAnsi" w:cstheme="majorHAnsi"/>
          <w:u w:val="single"/>
        </w:rPr>
        <w:t>Relating to Residential Building Permits</w:t>
      </w:r>
      <w:r w:rsidR="00D66D89" w:rsidRPr="00FF5BF3">
        <w:rPr>
          <w:rFonts w:asciiTheme="majorHAnsi" w:hAnsiTheme="majorHAnsi" w:cstheme="majorHAnsi"/>
          <w:u w:val="single"/>
        </w:rPr>
        <w:t>:</w:t>
      </w:r>
    </w:p>
    <w:p w:rsidR="00493BDD" w:rsidRDefault="00493BDD" w:rsidP="00D76E2C">
      <w:pPr>
        <w:autoSpaceDE w:val="0"/>
        <w:autoSpaceDN w:val="0"/>
        <w:adjustRightInd w:val="0"/>
        <w:jc w:val="both"/>
        <w:rPr>
          <w:rFonts w:asciiTheme="majorHAnsi" w:hAnsiTheme="majorHAnsi" w:cstheme="majorHAnsi"/>
        </w:rPr>
      </w:pPr>
      <w:r w:rsidRPr="00493BDD">
        <w:rPr>
          <w:rFonts w:asciiTheme="majorHAnsi" w:hAnsiTheme="majorHAnsi" w:cstheme="majorHAnsi"/>
        </w:rPr>
        <w:t xml:space="preserve">Prohibits local enforcing agencies &amp; building </w:t>
      </w:r>
      <w:r>
        <w:rPr>
          <w:rFonts w:asciiTheme="majorHAnsi" w:hAnsiTheme="majorHAnsi" w:cstheme="majorHAnsi"/>
        </w:rPr>
        <w:t xml:space="preserve">code officials or entities from </w:t>
      </w:r>
      <w:r w:rsidRPr="00493BDD">
        <w:rPr>
          <w:rFonts w:asciiTheme="majorHAnsi" w:hAnsiTheme="majorHAnsi" w:cstheme="majorHAnsi"/>
        </w:rPr>
        <w:t>requiring certain inspections of buildings, structures, or real property as c</w:t>
      </w:r>
      <w:r>
        <w:rPr>
          <w:rFonts w:asciiTheme="majorHAnsi" w:hAnsiTheme="majorHAnsi" w:cstheme="majorHAnsi"/>
        </w:rPr>
        <w:t xml:space="preserve">ondition of issuance of certain </w:t>
      </w:r>
      <w:r w:rsidRPr="00493BDD">
        <w:rPr>
          <w:rFonts w:asciiTheme="majorHAnsi" w:hAnsiTheme="majorHAnsi" w:cstheme="majorHAnsi"/>
        </w:rPr>
        <w:t>residential building permits</w:t>
      </w:r>
      <w:r w:rsidR="00D66D89">
        <w:rPr>
          <w:rFonts w:asciiTheme="majorHAnsi" w:hAnsiTheme="majorHAnsi" w:cstheme="majorHAnsi"/>
        </w:rPr>
        <w:t>, subject to exceptions</w:t>
      </w:r>
      <w:r w:rsidRPr="00493BDD">
        <w:rPr>
          <w:rFonts w:asciiTheme="majorHAnsi" w:hAnsiTheme="majorHAnsi" w:cstheme="majorHAnsi"/>
        </w:rPr>
        <w:t>; provides for application; provides for conditional repeal. EFFECTIVE DATE:</w:t>
      </w:r>
      <w:r>
        <w:rPr>
          <w:rFonts w:asciiTheme="majorHAnsi" w:hAnsiTheme="majorHAnsi" w:cstheme="majorHAnsi"/>
        </w:rPr>
        <w:t xml:space="preserve"> </w:t>
      </w:r>
      <w:r w:rsidRPr="00493BDD">
        <w:rPr>
          <w:rFonts w:asciiTheme="majorHAnsi" w:hAnsiTheme="majorHAnsi" w:cstheme="majorHAnsi"/>
        </w:rPr>
        <w:t>July 1, 2012</w:t>
      </w:r>
      <w:r w:rsidR="00D66D89">
        <w:rPr>
          <w:rFonts w:asciiTheme="majorHAnsi" w:hAnsiTheme="majorHAnsi" w:cstheme="majorHAnsi"/>
        </w:rPr>
        <w:t xml:space="preserve"> (next year)</w:t>
      </w:r>
      <w:r w:rsidR="00E3528E">
        <w:rPr>
          <w:rFonts w:asciiTheme="majorHAnsi" w:hAnsiTheme="majorHAnsi" w:cstheme="majorHAnsi"/>
        </w:rPr>
        <w:t>. Chapter 2011-82, Laws of Florida.</w:t>
      </w:r>
    </w:p>
    <w:p w:rsidR="00493BDD" w:rsidRDefault="00493BDD" w:rsidP="00D76E2C">
      <w:pPr>
        <w:autoSpaceDE w:val="0"/>
        <w:autoSpaceDN w:val="0"/>
        <w:adjustRightInd w:val="0"/>
        <w:jc w:val="both"/>
        <w:rPr>
          <w:rFonts w:asciiTheme="majorHAnsi" w:hAnsiTheme="majorHAnsi" w:cstheme="majorHAnsi"/>
        </w:rPr>
      </w:pPr>
    </w:p>
    <w:p w:rsidR="00493BDD" w:rsidRPr="00FF5BF3" w:rsidRDefault="00493BDD" w:rsidP="00D76E2C">
      <w:pPr>
        <w:autoSpaceDE w:val="0"/>
        <w:autoSpaceDN w:val="0"/>
        <w:adjustRightInd w:val="0"/>
        <w:jc w:val="both"/>
        <w:rPr>
          <w:rFonts w:asciiTheme="majorHAnsi" w:hAnsiTheme="majorHAnsi" w:cstheme="majorHAnsi"/>
          <w:u w:val="single"/>
        </w:rPr>
      </w:pPr>
      <w:r w:rsidRPr="00FF5BF3">
        <w:rPr>
          <w:rFonts w:asciiTheme="majorHAnsi" w:hAnsiTheme="majorHAnsi" w:cstheme="majorHAnsi"/>
          <w:u w:val="single"/>
        </w:rPr>
        <w:t>SB 0410</w:t>
      </w:r>
      <w:r w:rsidR="00D66D89" w:rsidRPr="00FF5BF3">
        <w:rPr>
          <w:rFonts w:asciiTheme="majorHAnsi" w:hAnsiTheme="majorHAnsi" w:cstheme="majorHAnsi"/>
          <w:u w:val="single"/>
        </w:rPr>
        <w:t xml:space="preserve"> - Relating to Impact Fees:</w:t>
      </w:r>
    </w:p>
    <w:p w:rsidR="00493BDD" w:rsidRDefault="00493BDD" w:rsidP="00D76E2C">
      <w:pPr>
        <w:autoSpaceDE w:val="0"/>
        <w:autoSpaceDN w:val="0"/>
        <w:adjustRightInd w:val="0"/>
        <w:jc w:val="both"/>
        <w:rPr>
          <w:rFonts w:asciiTheme="majorHAnsi" w:hAnsiTheme="majorHAnsi" w:cstheme="majorHAnsi"/>
        </w:rPr>
      </w:pPr>
      <w:r w:rsidRPr="00D76E2C">
        <w:rPr>
          <w:rFonts w:asciiTheme="majorHAnsi" w:hAnsiTheme="majorHAnsi" w:cstheme="majorHAnsi"/>
        </w:rPr>
        <w:t>Reenacts a provision relating to the burden of proof required by the government in an action</w:t>
      </w:r>
      <w:r w:rsidR="00D76E2C">
        <w:rPr>
          <w:rFonts w:asciiTheme="majorHAnsi" w:hAnsiTheme="majorHAnsi" w:cstheme="majorHAnsi"/>
        </w:rPr>
        <w:t xml:space="preserve"> </w:t>
      </w:r>
      <w:r w:rsidRPr="00D76E2C">
        <w:rPr>
          <w:rFonts w:asciiTheme="majorHAnsi" w:hAnsiTheme="majorHAnsi" w:cstheme="majorHAnsi"/>
        </w:rPr>
        <w:t>challenging an impact fee. Provides a legislative finding of important state interest. Provides for retroactive</w:t>
      </w:r>
      <w:r w:rsidR="00D76E2C">
        <w:rPr>
          <w:rFonts w:asciiTheme="majorHAnsi" w:hAnsiTheme="majorHAnsi" w:cstheme="majorHAnsi"/>
        </w:rPr>
        <w:t xml:space="preserve"> </w:t>
      </w:r>
      <w:r w:rsidRPr="00D76E2C">
        <w:rPr>
          <w:rFonts w:asciiTheme="majorHAnsi" w:hAnsiTheme="majorHAnsi" w:cstheme="majorHAnsi"/>
        </w:rPr>
        <w:t>operation of the act. Provides for an exception under specified circumstances. EFFECTIVE DATE: upon</w:t>
      </w:r>
      <w:r w:rsidR="00D76E2C">
        <w:rPr>
          <w:rFonts w:asciiTheme="majorHAnsi" w:hAnsiTheme="majorHAnsi" w:cstheme="majorHAnsi"/>
        </w:rPr>
        <w:t xml:space="preserve"> </w:t>
      </w:r>
      <w:r w:rsidRPr="00D76E2C">
        <w:rPr>
          <w:rFonts w:asciiTheme="majorHAnsi" w:hAnsiTheme="majorHAnsi" w:cstheme="majorHAnsi"/>
        </w:rPr>
        <w:t>becoming a law, and shall operate retroactively to July 1, 2009</w:t>
      </w:r>
      <w:r w:rsidR="00E3528E">
        <w:rPr>
          <w:rFonts w:asciiTheme="majorHAnsi" w:hAnsiTheme="majorHAnsi" w:cstheme="majorHAnsi"/>
        </w:rPr>
        <w:t>. In Governor’s office (6/23 deadline)</w:t>
      </w:r>
    </w:p>
    <w:p w:rsidR="00E3528E" w:rsidRDefault="00E3528E" w:rsidP="00D76E2C">
      <w:pPr>
        <w:autoSpaceDE w:val="0"/>
        <w:autoSpaceDN w:val="0"/>
        <w:adjustRightInd w:val="0"/>
        <w:jc w:val="both"/>
        <w:rPr>
          <w:rFonts w:asciiTheme="majorHAnsi" w:hAnsiTheme="majorHAnsi" w:cstheme="majorHAnsi"/>
        </w:rPr>
      </w:pPr>
    </w:p>
    <w:p w:rsidR="00E3528E" w:rsidRPr="00D76E2C" w:rsidRDefault="00E3528E" w:rsidP="00D76E2C">
      <w:pPr>
        <w:autoSpaceDE w:val="0"/>
        <w:autoSpaceDN w:val="0"/>
        <w:adjustRightInd w:val="0"/>
        <w:jc w:val="both"/>
        <w:rPr>
          <w:rFonts w:asciiTheme="majorHAnsi" w:hAnsiTheme="majorHAnsi" w:cstheme="majorHAnsi"/>
        </w:rPr>
      </w:pPr>
    </w:p>
    <w:p w:rsidR="00493BDD" w:rsidRPr="00D76E2C" w:rsidRDefault="00493BDD" w:rsidP="00D76E2C">
      <w:pPr>
        <w:autoSpaceDE w:val="0"/>
        <w:autoSpaceDN w:val="0"/>
        <w:adjustRightInd w:val="0"/>
        <w:jc w:val="both"/>
        <w:rPr>
          <w:rFonts w:asciiTheme="majorHAnsi" w:hAnsiTheme="majorHAnsi" w:cstheme="majorHAnsi"/>
        </w:rPr>
      </w:pPr>
    </w:p>
    <w:p w:rsidR="00D66D89" w:rsidRPr="00FF5BF3" w:rsidRDefault="00493BDD" w:rsidP="00D76E2C">
      <w:pPr>
        <w:autoSpaceDE w:val="0"/>
        <w:autoSpaceDN w:val="0"/>
        <w:adjustRightInd w:val="0"/>
        <w:jc w:val="both"/>
        <w:rPr>
          <w:rFonts w:asciiTheme="majorHAnsi" w:hAnsiTheme="majorHAnsi" w:cstheme="majorHAnsi"/>
          <w:u w:val="single"/>
        </w:rPr>
      </w:pPr>
      <w:r w:rsidRPr="00FF5BF3">
        <w:rPr>
          <w:rFonts w:asciiTheme="majorHAnsi" w:hAnsiTheme="majorHAnsi" w:cstheme="majorHAnsi"/>
          <w:u w:val="single"/>
        </w:rPr>
        <w:lastRenderedPageBreak/>
        <w:t xml:space="preserve">HB 0701 </w:t>
      </w:r>
      <w:r w:rsidR="00D66D89" w:rsidRPr="00FF5BF3">
        <w:rPr>
          <w:rFonts w:asciiTheme="majorHAnsi" w:hAnsiTheme="majorHAnsi" w:cstheme="majorHAnsi"/>
          <w:u w:val="single"/>
        </w:rPr>
        <w:t xml:space="preserve">- </w:t>
      </w:r>
      <w:r w:rsidRPr="00FF5BF3">
        <w:rPr>
          <w:rFonts w:asciiTheme="majorHAnsi" w:hAnsiTheme="majorHAnsi" w:cstheme="majorHAnsi"/>
          <w:u w:val="single"/>
        </w:rPr>
        <w:t>Relat</w:t>
      </w:r>
      <w:r w:rsidR="00D66D89" w:rsidRPr="00FF5BF3">
        <w:rPr>
          <w:rFonts w:asciiTheme="majorHAnsi" w:hAnsiTheme="majorHAnsi" w:cstheme="majorHAnsi"/>
          <w:u w:val="single"/>
        </w:rPr>
        <w:t>ing to Property Rights:</w:t>
      </w:r>
      <w:r w:rsidRPr="00FF5BF3">
        <w:rPr>
          <w:rFonts w:asciiTheme="majorHAnsi" w:hAnsiTheme="majorHAnsi" w:cstheme="majorHAnsi"/>
          <w:u w:val="single"/>
        </w:rPr>
        <w:t xml:space="preserve"> </w:t>
      </w:r>
    </w:p>
    <w:p w:rsidR="00493BDD" w:rsidRPr="00D76E2C" w:rsidRDefault="00E3528E" w:rsidP="00D76E2C">
      <w:pPr>
        <w:autoSpaceDE w:val="0"/>
        <w:autoSpaceDN w:val="0"/>
        <w:adjustRightInd w:val="0"/>
        <w:jc w:val="both"/>
        <w:rPr>
          <w:rFonts w:asciiTheme="majorHAnsi" w:hAnsiTheme="majorHAnsi" w:cstheme="majorHAnsi"/>
        </w:rPr>
      </w:pPr>
      <w:r>
        <w:rPr>
          <w:rFonts w:asciiTheme="majorHAnsi" w:hAnsiTheme="majorHAnsi" w:cstheme="majorHAnsi"/>
        </w:rPr>
        <w:t>Amends Bert Harris Jr. act (chapter 70, F. S.) by shortening</w:t>
      </w:r>
      <w:r w:rsidR="00493BDD" w:rsidRPr="00D76E2C">
        <w:rPr>
          <w:rFonts w:asciiTheme="majorHAnsi" w:hAnsiTheme="majorHAnsi" w:cstheme="majorHAnsi"/>
        </w:rPr>
        <w:t xml:space="preserve"> notice period for certain actions; revises procedures for determining</w:t>
      </w:r>
      <w:r w:rsidR="00D66D89">
        <w:rPr>
          <w:rFonts w:asciiTheme="majorHAnsi" w:hAnsiTheme="majorHAnsi" w:cstheme="majorHAnsi"/>
        </w:rPr>
        <w:t xml:space="preserve"> </w:t>
      </w:r>
      <w:r w:rsidR="00493BDD" w:rsidRPr="00D76E2C">
        <w:rPr>
          <w:rFonts w:asciiTheme="majorHAnsi" w:hAnsiTheme="majorHAnsi" w:cstheme="majorHAnsi"/>
        </w:rPr>
        <w:t>governmental entity's final decision identifying allowable uses for property; defines what constitutes first</w:t>
      </w:r>
      <w:r w:rsidR="00D76E2C">
        <w:rPr>
          <w:rFonts w:asciiTheme="majorHAnsi" w:hAnsiTheme="majorHAnsi" w:cstheme="majorHAnsi"/>
        </w:rPr>
        <w:t xml:space="preserve"> </w:t>
      </w:r>
      <w:r w:rsidR="00493BDD" w:rsidRPr="00D76E2C">
        <w:rPr>
          <w:rFonts w:asciiTheme="majorHAnsi" w:hAnsiTheme="majorHAnsi" w:cstheme="majorHAnsi"/>
        </w:rPr>
        <w:t>application of law or regulation; clarifies waiver of sovereign immunity for liability; provides for prospective</w:t>
      </w:r>
      <w:r w:rsidR="00D76E2C">
        <w:rPr>
          <w:rFonts w:asciiTheme="majorHAnsi" w:hAnsiTheme="majorHAnsi" w:cstheme="majorHAnsi"/>
        </w:rPr>
        <w:t xml:space="preserve"> </w:t>
      </w:r>
      <w:r w:rsidR="00493BDD" w:rsidRPr="00D76E2C">
        <w:rPr>
          <w:rFonts w:asciiTheme="majorHAnsi" w:hAnsiTheme="majorHAnsi" w:cstheme="majorHAnsi"/>
        </w:rPr>
        <w:t>application. Effective Date: July 1, 2011</w:t>
      </w:r>
      <w:r>
        <w:rPr>
          <w:rFonts w:asciiTheme="majorHAnsi" w:hAnsiTheme="majorHAnsi" w:cstheme="majorHAnsi"/>
        </w:rPr>
        <w:t>. In Governor’s office (6/24 deadline).</w:t>
      </w:r>
    </w:p>
    <w:p w:rsidR="00493BDD" w:rsidRPr="00D76E2C" w:rsidRDefault="00493BDD" w:rsidP="00D76E2C">
      <w:pPr>
        <w:autoSpaceDE w:val="0"/>
        <w:autoSpaceDN w:val="0"/>
        <w:adjustRightInd w:val="0"/>
        <w:jc w:val="both"/>
        <w:rPr>
          <w:rFonts w:asciiTheme="majorHAnsi" w:hAnsiTheme="majorHAnsi" w:cstheme="majorHAnsi"/>
        </w:rPr>
      </w:pPr>
    </w:p>
    <w:p w:rsidR="00D66D89" w:rsidRPr="00FF5BF3" w:rsidRDefault="00493BDD" w:rsidP="00D76E2C">
      <w:pPr>
        <w:autoSpaceDE w:val="0"/>
        <w:autoSpaceDN w:val="0"/>
        <w:adjustRightInd w:val="0"/>
        <w:jc w:val="both"/>
        <w:rPr>
          <w:rFonts w:asciiTheme="majorHAnsi" w:hAnsiTheme="majorHAnsi" w:cstheme="majorHAnsi"/>
          <w:u w:val="single"/>
        </w:rPr>
      </w:pPr>
      <w:r w:rsidRPr="00FF5BF3">
        <w:rPr>
          <w:rFonts w:asciiTheme="majorHAnsi" w:hAnsiTheme="majorHAnsi" w:cstheme="majorHAnsi"/>
          <w:u w:val="single"/>
        </w:rPr>
        <w:t xml:space="preserve">HB 0723 </w:t>
      </w:r>
      <w:r w:rsidR="00D66D89" w:rsidRPr="00FF5BF3">
        <w:rPr>
          <w:rFonts w:asciiTheme="majorHAnsi" w:hAnsiTheme="majorHAnsi" w:cstheme="majorHAnsi"/>
          <w:u w:val="single"/>
        </w:rPr>
        <w:t xml:space="preserve">- </w:t>
      </w:r>
      <w:r w:rsidRPr="00FF5BF3">
        <w:rPr>
          <w:rFonts w:asciiTheme="majorHAnsi" w:hAnsiTheme="majorHAnsi" w:cstheme="majorHAnsi"/>
          <w:u w:val="single"/>
        </w:rPr>
        <w:t>Relating to Extraterritorial Reciprocity in Workers' Compensation</w:t>
      </w:r>
      <w:r w:rsidR="00D66D89" w:rsidRPr="00FF5BF3">
        <w:rPr>
          <w:rFonts w:asciiTheme="majorHAnsi" w:hAnsiTheme="majorHAnsi" w:cstheme="majorHAnsi"/>
          <w:u w:val="single"/>
        </w:rPr>
        <w:t xml:space="preserve"> Claims:</w:t>
      </w:r>
    </w:p>
    <w:p w:rsidR="00493BDD" w:rsidRPr="00D76E2C" w:rsidRDefault="00493BDD" w:rsidP="00D76E2C">
      <w:pPr>
        <w:autoSpaceDE w:val="0"/>
        <w:autoSpaceDN w:val="0"/>
        <w:adjustRightInd w:val="0"/>
        <w:jc w:val="both"/>
        <w:rPr>
          <w:rFonts w:asciiTheme="majorHAnsi" w:hAnsiTheme="majorHAnsi" w:cstheme="majorHAnsi"/>
        </w:rPr>
      </w:pPr>
      <w:r w:rsidRPr="00D76E2C">
        <w:rPr>
          <w:rFonts w:asciiTheme="majorHAnsi" w:hAnsiTheme="majorHAnsi" w:cstheme="majorHAnsi"/>
        </w:rPr>
        <w:t>Exempts certain employees working in state</w:t>
      </w:r>
      <w:r w:rsidR="00D76E2C">
        <w:rPr>
          <w:rFonts w:asciiTheme="majorHAnsi" w:hAnsiTheme="majorHAnsi" w:cstheme="majorHAnsi"/>
        </w:rPr>
        <w:t xml:space="preserve"> </w:t>
      </w:r>
      <w:r w:rsidRPr="00D76E2C">
        <w:rPr>
          <w:rFonts w:asciiTheme="majorHAnsi" w:hAnsiTheme="majorHAnsi" w:cstheme="majorHAnsi"/>
        </w:rPr>
        <w:t>&amp; employers of such workers from Florida's Workers' Compensation Law under certain conditions;</w:t>
      </w:r>
      <w:r w:rsidR="00D76E2C">
        <w:rPr>
          <w:rFonts w:asciiTheme="majorHAnsi" w:hAnsiTheme="majorHAnsi" w:cstheme="majorHAnsi"/>
        </w:rPr>
        <w:t xml:space="preserve"> </w:t>
      </w:r>
      <w:r w:rsidRPr="00D76E2C">
        <w:rPr>
          <w:rFonts w:asciiTheme="majorHAnsi" w:hAnsiTheme="majorHAnsi" w:cstheme="majorHAnsi"/>
        </w:rPr>
        <w:t>provides requirements for establishment of prima facie evidence that employer carries certain workers'</w:t>
      </w:r>
      <w:r w:rsidR="00D76E2C">
        <w:rPr>
          <w:rFonts w:asciiTheme="majorHAnsi" w:hAnsiTheme="majorHAnsi" w:cstheme="majorHAnsi"/>
        </w:rPr>
        <w:t xml:space="preserve"> </w:t>
      </w:r>
      <w:r w:rsidRPr="00D76E2C">
        <w:rPr>
          <w:rFonts w:asciiTheme="majorHAnsi" w:hAnsiTheme="majorHAnsi" w:cstheme="majorHAnsi"/>
        </w:rPr>
        <w:t>compensation insurance; requires courts to take judicial notice of construction of certain laws; provides</w:t>
      </w:r>
      <w:r w:rsidR="00D76E2C">
        <w:rPr>
          <w:rFonts w:asciiTheme="majorHAnsi" w:hAnsiTheme="majorHAnsi" w:cstheme="majorHAnsi"/>
        </w:rPr>
        <w:t xml:space="preserve"> </w:t>
      </w:r>
      <w:r w:rsidRPr="00D76E2C">
        <w:rPr>
          <w:rFonts w:asciiTheme="majorHAnsi" w:hAnsiTheme="majorHAnsi" w:cstheme="majorHAnsi"/>
        </w:rPr>
        <w:t>requirements for claims made in other states; provides criteria for employees to be considered temporarily</w:t>
      </w:r>
      <w:r w:rsidR="00D76E2C">
        <w:rPr>
          <w:rFonts w:asciiTheme="majorHAnsi" w:hAnsiTheme="majorHAnsi" w:cstheme="majorHAnsi"/>
        </w:rPr>
        <w:t xml:space="preserve"> </w:t>
      </w:r>
      <w:r w:rsidRPr="00D76E2C">
        <w:rPr>
          <w:rFonts w:asciiTheme="majorHAnsi" w:hAnsiTheme="majorHAnsi" w:cstheme="majorHAnsi"/>
        </w:rPr>
        <w:t xml:space="preserve">in state; provides application. </w:t>
      </w:r>
      <w:r w:rsidR="00931287">
        <w:rPr>
          <w:rFonts w:asciiTheme="majorHAnsi" w:hAnsiTheme="majorHAnsi" w:cstheme="majorHAnsi"/>
        </w:rPr>
        <w:t xml:space="preserve">This bill was supported by the Jacksonville Jaguars and other professional sports teams, to prevent former athletes from filing such claims in other states, such as </w:t>
      </w:r>
      <w:r w:rsidR="000D40F3">
        <w:rPr>
          <w:rFonts w:asciiTheme="majorHAnsi" w:hAnsiTheme="majorHAnsi" w:cstheme="majorHAnsi"/>
        </w:rPr>
        <w:t>California</w:t>
      </w:r>
      <w:r w:rsidR="00931287">
        <w:rPr>
          <w:rFonts w:asciiTheme="majorHAnsi" w:hAnsiTheme="majorHAnsi" w:cstheme="majorHAnsi"/>
        </w:rPr>
        <w:t xml:space="preserve">, that have more favorable workers’ compensation insurance laws. </w:t>
      </w:r>
      <w:r w:rsidRPr="00D76E2C">
        <w:rPr>
          <w:rFonts w:asciiTheme="majorHAnsi" w:hAnsiTheme="majorHAnsi" w:cstheme="majorHAnsi"/>
        </w:rPr>
        <w:t>Effective Date: July 1, 2011</w:t>
      </w:r>
      <w:r w:rsidR="00E3528E">
        <w:rPr>
          <w:rFonts w:asciiTheme="majorHAnsi" w:hAnsiTheme="majorHAnsi" w:cstheme="majorHAnsi"/>
        </w:rPr>
        <w:t>. In Governor’s office (6/24 deadline)</w:t>
      </w:r>
    </w:p>
    <w:p w:rsidR="00493BDD" w:rsidRPr="00D76E2C" w:rsidRDefault="00493BDD" w:rsidP="00D76E2C">
      <w:pPr>
        <w:autoSpaceDE w:val="0"/>
        <w:autoSpaceDN w:val="0"/>
        <w:adjustRightInd w:val="0"/>
        <w:jc w:val="both"/>
        <w:rPr>
          <w:rFonts w:asciiTheme="majorHAnsi" w:hAnsiTheme="majorHAnsi" w:cstheme="majorHAnsi"/>
        </w:rPr>
      </w:pPr>
    </w:p>
    <w:p w:rsidR="00D66D89" w:rsidRPr="00FF5BF3" w:rsidRDefault="00493BDD" w:rsidP="00D76E2C">
      <w:pPr>
        <w:autoSpaceDE w:val="0"/>
        <w:autoSpaceDN w:val="0"/>
        <w:adjustRightInd w:val="0"/>
        <w:jc w:val="both"/>
        <w:rPr>
          <w:rFonts w:asciiTheme="majorHAnsi" w:hAnsiTheme="majorHAnsi" w:cstheme="majorHAnsi"/>
          <w:u w:val="single"/>
        </w:rPr>
      </w:pPr>
      <w:r w:rsidRPr="00FF5BF3">
        <w:rPr>
          <w:rFonts w:asciiTheme="majorHAnsi" w:hAnsiTheme="majorHAnsi" w:cstheme="majorHAnsi"/>
          <w:u w:val="single"/>
        </w:rPr>
        <w:t xml:space="preserve">HB 0849 </w:t>
      </w:r>
      <w:r w:rsidR="00D66D89" w:rsidRPr="00FF5BF3">
        <w:rPr>
          <w:rFonts w:asciiTheme="majorHAnsi" w:hAnsiTheme="majorHAnsi" w:cstheme="majorHAnsi"/>
          <w:u w:val="single"/>
        </w:rPr>
        <w:t xml:space="preserve">- </w:t>
      </w:r>
      <w:r w:rsidRPr="00FF5BF3">
        <w:rPr>
          <w:rFonts w:asciiTheme="majorHAnsi" w:hAnsiTheme="majorHAnsi" w:cstheme="majorHAnsi"/>
          <w:u w:val="single"/>
        </w:rPr>
        <w:t>Relating to Building C</w:t>
      </w:r>
      <w:r w:rsidR="00D66D89" w:rsidRPr="00FF5BF3">
        <w:rPr>
          <w:rFonts w:asciiTheme="majorHAnsi" w:hAnsiTheme="majorHAnsi" w:cstheme="majorHAnsi"/>
          <w:u w:val="single"/>
        </w:rPr>
        <w:t>onstruction and Inspection:</w:t>
      </w:r>
    </w:p>
    <w:p w:rsidR="00493BDD" w:rsidRDefault="00493BDD" w:rsidP="00D76E2C">
      <w:pPr>
        <w:autoSpaceDE w:val="0"/>
        <w:autoSpaceDN w:val="0"/>
        <w:adjustRightInd w:val="0"/>
        <w:jc w:val="both"/>
        <w:rPr>
          <w:rFonts w:asciiTheme="majorHAnsi" w:hAnsiTheme="majorHAnsi" w:cstheme="majorHAnsi"/>
        </w:rPr>
      </w:pPr>
      <w:r w:rsidRPr="00D76E2C">
        <w:rPr>
          <w:rFonts w:asciiTheme="majorHAnsi" w:hAnsiTheme="majorHAnsi" w:cstheme="majorHAnsi"/>
        </w:rPr>
        <w:t>Exempts rules that adopt federal standards &amp; certain updates of or</w:t>
      </w:r>
      <w:r w:rsidR="005A3418">
        <w:rPr>
          <w:rFonts w:asciiTheme="majorHAnsi" w:hAnsiTheme="majorHAnsi" w:cstheme="majorHAnsi"/>
        </w:rPr>
        <w:t xml:space="preserve"> </w:t>
      </w:r>
      <w:r w:rsidRPr="00D76E2C">
        <w:rPr>
          <w:rFonts w:asciiTheme="majorHAnsi" w:hAnsiTheme="majorHAnsi" w:cstheme="majorHAnsi"/>
        </w:rPr>
        <w:t>amendments to Florida Building Code or Florida Fire Prevention Code from requirement that Legislature</w:t>
      </w:r>
      <w:r w:rsidR="005A3418">
        <w:rPr>
          <w:rFonts w:asciiTheme="majorHAnsi" w:hAnsiTheme="majorHAnsi" w:cstheme="majorHAnsi"/>
        </w:rPr>
        <w:t xml:space="preserve"> </w:t>
      </w:r>
      <w:r w:rsidRPr="00D76E2C">
        <w:rPr>
          <w:rFonts w:asciiTheme="majorHAnsi" w:hAnsiTheme="majorHAnsi" w:cstheme="majorHAnsi"/>
        </w:rPr>
        <w:t>ratify any rule that has adverse impact or regulatory costs which exceed certain criteria; specifies national</w:t>
      </w:r>
      <w:r w:rsidR="005A3418">
        <w:rPr>
          <w:rFonts w:asciiTheme="majorHAnsi" w:hAnsiTheme="majorHAnsi" w:cstheme="majorHAnsi"/>
        </w:rPr>
        <w:t xml:space="preserve"> </w:t>
      </w:r>
      <w:r w:rsidRPr="00D76E2C">
        <w:rPr>
          <w:rFonts w:asciiTheme="majorHAnsi" w:hAnsiTheme="majorHAnsi" w:cstheme="majorHAnsi"/>
        </w:rPr>
        <w:t>codes to form foundation for state building standards &amp; codes; revises provisions for amendment or</w:t>
      </w:r>
      <w:r w:rsidR="005A3418">
        <w:rPr>
          <w:rFonts w:asciiTheme="majorHAnsi" w:hAnsiTheme="majorHAnsi" w:cstheme="majorHAnsi"/>
        </w:rPr>
        <w:t xml:space="preserve"> </w:t>
      </w:r>
      <w:r w:rsidRPr="00D76E2C">
        <w:rPr>
          <w:rFonts w:asciiTheme="majorHAnsi" w:hAnsiTheme="majorHAnsi" w:cstheme="majorHAnsi"/>
        </w:rPr>
        <w:t>modification of foundation code; revises criteria for approval by Florida Building Commission of technical</w:t>
      </w:r>
      <w:r w:rsidR="005A3418">
        <w:rPr>
          <w:rFonts w:asciiTheme="majorHAnsi" w:hAnsiTheme="majorHAnsi" w:cstheme="majorHAnsi"/>
        </w:rPr>
        <w:t xml:space="preserve"> </w:t>
      </w:r>
      <w:r w:rsidRPr="00D76E2C">
        <w:rPr>
          <w:rFonts w:asciiTheme="majorHAnsi" w:hAnsiTheme="majorHAnsi" w:cstheme="majorHAnsi"/>
        </w:rPr>
        <w:t>amendments to code, etc.</w:t>
      </w:r>
      <w:r w:rsidR="00931287">
        <w:rPr>
          <w:rFonts w:asciiTheme="majorHAnsi" w:hAnsiTheme="majorHAnsi" w:cstheme="majorHAnsi"/>
        </w:rPr>
        <w:t xml:space="preserve"> This bill also amends Chapter 489, Part I, to add glass and glazing contractors as Division II licensed contractors; in addition, it prohibits Division I contractors from offering or performing any repairs </w:t>
      </w:r>
      <w:r w:rsidR="000D40F3">
        <w:rPr>
          <w:rFonts w:asciiTheme="majorHAnsi" w:hAnsiTheme="majorHAnsi" w:cstheme="majorHAnsi"/>
        </w:rPr>
        <w:t xml:space="preserve">recommended in a home inspection report prepared by that contractor, but allows them until July 1, 2012, to apply for a “grandfathered” home inspectors license. </w:t>
      </w:r>
      <w:r w:rsidRPr="00D76E2C">
        <w:rPr>
          <w:rFonts w:asciiTheme="majorHAnsi" w:hAnsiTheme="majorHAnsi" w:cstheme="majorHAnsi"/>
        </w:rPr>
        <w:t>Effective Date: July 1, 2011</w:t>
      </w:r>
      <w:r w:rsidR="00E3528E">
        <w:rPr>
          <w:rFonts w:asciiTheme="majorHAnsi" w:hAnsiTheme="majorHAnsi" w:cstheme="majorHAnsi"/>
        </w:rPr>
        <w:t>. Not yet presented to Governor.</w:t>
      </w:r>
    </w:p>
    <w:p w:rsidR="00CB131D" w:rsidRDefault="00CB131D" w:rsidP="00D76E2C">
      <w:pPr>
        <w:autoSpaceDE w:val="0"/>
        <w:autoSpaceDN w:val="0"/>
        <w:adjustRightInd w:val="0"/>
        <w:jc w:val="both"/>
        <w:rPr>
          <w:rFonts w:asciiTheme="majorHAnsi" w:hAnsiTheme="majorHAnsi" w:cstheme="majorHAnsi"/>
        </w:rPr>
      </w:pPr>
    </w:p>
    <w:p w:rsidR="00CB131D" w:rsidRDefault="00CB131D" w:rsidP="00D76E2C">
      <w:pPr>
        <w:autoSpaceDE w:val="0"/>
        <w:autoSpaceDN w:val="0"/>
        <w:adjustRightInd w:val="0"/>
        <w:jc w:val="both"/>
        <w:rPr>
          <w:rFonts w:asciiTheme="majorHAnsi" w:hAnsiTheme="majorHAnsi" w:cstheme="majorHAnsi"/>
          <w:u w:val="single"/>
        </w:rPr>
      </w:pPr>
      <w:r w:rsidRPr="00CB131D">
        <w:rPr>
          <w:rFonts w:asciiTheme="majorHAnsi" w:hAnsiTheme="majorHAnsi" w:cstheme="majorHAnsi"/>
          <w:u w:val="single"/>
        </w:rPr>
        <w:t>HB 947 – Pest Control:</w:t>
      </w:r>
    </w:p>
    <w:p w:rsidR="00CB131D" w:rsidRPr="00D76E2C" w:rsidRDefault="00165896" w:rsidP="00D76E2C">
      <w:pPr>
        <w:autoSpaceDE w:val="0"/>
        <w:autoSpaceDN w:val="0"/>
        <w:adjustRightInd w:val="0"/>
        <w:jc w:val="both"/>
        <w:rPr>
          <w:rFonts w:asciiTheme="majorHAnsi" w:hAnsiTheme="majorHAnsi" w:cstheme="majorHAnsi"/>
        </w:rPr>
      </w:pPr>
      <w:r>
        <w:rPr>
          <w:rFonts w:asciiTheme="majorHAnsi" w:hAnsiTheme="majorHAnsi" w:cstheme="majorHAnsi"/>
        </w:rPr>
        <w:t>Amends Chapter 482, F. S., to increase bodily damage and property damage insurance coverages, provides for licensing of “pest control contract centers,”</w:t>
      </w:r>
      <w:r w:rsidR="009039CC">
        <w:rPr>
          <w:rFonts w:asciiTheme="majorHAnsi" w:hAnsiTheme="majorHAnsi" w:cstheme="majorHAnsi"/>
        </w:rPr>
        <w:t xml:space="preserve"> and provides limited certification for commercial wildlife trappers.</w:t>
      </w:r>
    </w:p>
    <w:p w:rsidR="00493BDD" w:rsidRPr="00D76E2C" w:rsidRDefault="00493BDD" w:rsidP="00D76E2C">
      <w:pPr>
        <w:autoSpaceDE w:val="0"/>
        <w:autoSpaceDN w:val="0"/>
        <w:adjustRightInd w:val="0"/>
        <w:jc w:val="both"/>
        <w:rPr>
          <w:rFonts w:asciiTheme="majorHAnsi" w:hAnsiTheme="majorHAnsi" w:cstheme="majorHAnsi"/>
        </w:rPr>
      </w:pPr>
    </w:p>
    <w:p w:rsidR="00CB7110" w:rsidRPr="00FF5BF3" w:rsidRDefault="00CB7110" w:rsidP="00D76E2C">
      <w:pPr>
        <w:autoSpaceDE w:val="0"/>
        <w:autoSpaceDN w:val="0"/>
        <w:adjustRightInd w:val="0"/>
        <w:jc w:val="both"/>
        <w:rPr>
          <w:rFonts w:asciiTheme="majorHAnsi" w:hAnsiTheme="majorHAnsi" w:cstheme="majorHAnsi"/>
          <w:u w:val="single"/>
        </w:rPr>
      </w:pPr>
      <w:r w:rsidRPr="00FF5BF3">
        <w:rPr>
          <w:rFonts w:asciiTheme="majorHAnsi" w:hAnsiTheme="majorHAnsi" w:cstheme="majorHAnsi"/>
          <w:u w:val="single"/>
        </w:rPr>
        <w:t xml:space="preserve">SB 0960 </w:t>
      </w:r>
      <w:r w:rsidR="00D66D89" w:rsidRPr="00FF5BF3">
        <w:rPr>
          <w:rFonts w:asciiTheme="majorHAnsi" w:hAnsiTheme="majorHAnsi" w:cstheme="majorHAnsi"/>
          <w:u w:val="single"/>
        </w:rPr>
        <w:t xml:space="preserve">- </w:t>
      </w:r>
      <w:r w:rsidRPr="00FF5BF3">
        <w:rPr>
          <w:rFonts w:asciiTheme="majorHAnsi" w:hAnsiTheme="majorHAnsi" w:cstheme="majorHAnsi"/>
          <w:u w:val="single"/>
        </w:rPr>
        <w:t>Relating to</w:t>
      </w:r>
      <w:r w:rsidR="00D66D89" w:rsidRPr="00FF5BF3">
        <w:rPr>
          <w:rFonts w:asciiTheme="majorHAnsi" w:hAnsiTheme="majorHAnsi" w:cstheme="majorHAnsi"/>
          <w:u w:val="single"/>
        </w:rPr>
        <w:t xml:space="preserve"> Liquefied Petroleum Gas Code:</w:t>
      </w:r>
    </w:p>
    <w:p w:rsidR="00493BDD" w:rsidRPr="00D76E2C" w:rsidRDefault="000D40F3" w:rsidP="00D76E2C">
      <w:pPr>
        <w:autoSpaceDE w:val="0"/>
        <w:autoSpaceDN w:val="0"/>
        <w:adjustRightInd w:val="0"/>
        <w:jc w:val="both"/>
        <w:rPr>
          <w:rFonts w:asciiTheme="majorHAnsi" w:hAnsiTheme="majorHAnsi" w:cstheme="majorHAnsi"/>
        </w:rPr>
      </w:pPr>
      <w:r w:rsidRPr="00D76E2C">
        <w:rPr>
          <w:rFonts w:asciiTheme="majorHAnsi" w:hAnsiTheme="majorHAnsi" w:cstheme="majorHAnsi"/>
        </w:rPr>
        <w:t>Prohibits the Department of Agriculture and Consumer Services and other state</w:t>
      </w:r>
      <w:r>
        <w:rPr>
          <w:rFonts w:asciiTheme="majorHAnsi" w:hAnsiTheme="majorHAnsi" w:cstheme="majorHAnsi"/>
        </w:rPr>
        <w:t xml:space="preserve"> </w:t>
      </w:r>
      <w:r w:rsidRPr="00D76E2C">
        <w:rPr>
          <w:rFonts w:asciiTheme="majorHAnsi" w:hAnsiTheme="majorHAnsi" w:cstheme="majorHAnsi"/>
        </w:rPr>
        <w:t>agencies from requiring compliance with certain national standards for liquefied petroleum gas tanks</w:t>
      </w:r>
      <w:r>
        <w:rPr>
          <w:rFonts w:asciiTheme="majorHAnsi" w:hAnsiTheme="majorHAnsi" w:cstheme="majorHAnsi"/>
        </w:rPr>
        <w:t xml:space="preserve">, </w:t>
      </w:r>
      <w:r w:rsidRPr="00D76E2C">
        <w:rPr>
          <w:rFonts w:asciiTheme="majorHAnsi" w:hAnsiTheme="majorHAnsi" w:cstheme="majorHAnsi"/>
        </w:rPr>
        <w:t>unless the department or agencies require compliance with a specified edition of the national standards.</w:t>
      </w:r>
      <w:r>
        <w:rPr>
          <w:rFonts w:asciiTheme="majorHAnsi" w:hAnsiTheme="majorHAnsi" w:cstheme="majorHAnsi"/>
        </w:rPr>
        <w:t xml:space="preserve"> </w:t>
      </w:r>
      <w:r w:rsidR="00CB7110" w:rsidRPr="00D76E2C">
        <w:rPr>
          <w:rFonts w:asciiTheme="majorHAnsi" w:hAnsiTheme="majorHAnsi" w:cstheme="majorHAnsi"/>
        </w:rPr>
        <w:t>Provides for future expiration of such requirements. Revises the term "propane" for purposes of the Florida</w:t>
      </w:r>
      <w:r w:rsidR="005A3418">
        <w:rPr>
          <w:rFonts w:asciiTheme="majorHAnsi" w:hAnsiTheme="majorHAnsi" w:cstheme="majorHAnsi"/>
        </w:rPr>
        <w:t xml:space="preserve"> </w:t>
      </w:r>
      <w:r w:rsidR="00CB7110" w:rsidRPr="00D76E2C">
        <w:rPr>
          <w:rFonts w:asciiTheme="majorHAnsi" w:hAnsiTheme="majorHAnsi" w:cstheme="majorHAnsi"/>
        </w:rPr>
        <w:t>Propane Gas Education, Safety, and Research Act, to incorporate changes to certain national standards in</w:t>
      </w:r>
      <w:r w:rsidR="005A3418">
        <w:rPr>
          <w:rFonts w:asciiTheme="majorHAnsi" w:hAnsiTheme="majorHAnsi" w:cstheme="majorHAnsi"/>
        </w:rPr>
        <w:t xml:space="preserve"> </w:t>
      </w:r>
      <w:r w:rsidR="00CB7110" w:rsidRPr="00D76E2C">
        <w:rPr>
          <w:rFonts w:asciiTheme="majorHAnsi" w:hAnsiTheme="majorHAnsi" w:cstheme="majorHAnsi"/>
        </w:rPr>
        <w:t xml:space="preserve">a reference thereto. </w:t>
      </w:r>
      <w:r w:rsidR="00D66D89">
        <w:rPr>
          <w:rFonts w:asciiTheme="majorHAnsi" w:hAnsiTheme="majorHAnsi" w:cstheme="majorHAnsi"/>
        </w:rPr>
        <w:t xml:space="preserve">Similar provisions are also fund in HB 0849, described above. </w:t>
      </w:r>
      <w:r w:rsidR="00CB7110" w:rsidRPr="00D76E2C">
        <w:rPr>
          <w:rFonts w:asciiTheme="majorHAnsi" w:hAnsiTheme="majorHAnsi" w:cstheme="majorHAnsi"/>
        </w:rPr>
        <w:t>EFFECTIVE DATE: July 1, 2011</w:t>
      </w:r>
      <w:r w:rsidR="00E3528E">
        <w:rPr>
          <w:rFonts w:asciiTheme="majorHAnsi" w:hAnsiTheme="majorHAnsi" w:cstheme="majorHAnsi"/>
        </w:rPr>
        <w:t>. Chapter 2011-106, Laws of Florida.</w:t>
      </w:r>
    </w:p>
    <w:p w:rsidR="00CB7110" w:rsidRPr="00D76E2C" w:rsidRDefault="00CB7110" w:rsidP="00D76E2C">
      <w:pPr>
        <w:autoSpaceDE w:val="0"/>
        <w:autoSpaceDN w:val="0"/>
        <w:adjustRightInd w:val="0"/>
        <w:jc w:val="both"/>
        <w:rPr>
          <w:rFonts w:asciiTheme="majorHAnsi" w:hAnsiTheme="majorHAnsi" w:cstheme="majorHAnsi"/>
        </w:rPr>
      </w:pPr>
    </w:p>
    <w:p w:rsidR="009039CC" w:rsidRDefault="009039CC" w:rsidP="00D76E2C">
      <w:pPr>
        <w:autoSpaceDE w:val="0"/>
        <w:autoSpaceDN w:val="0"/>
        <w:adjustRightInd w:val="0"/>
        <w:jc w:val="both"/>
        <w:rPr>
          <w:rFonts w:asciiTheme="majorHAnsi" w:hAnsiTheme="majorHAnsi" w:cstheme="majorHAnsi"/>
          <w:u w:val="single"/>
        </w:rPr>
      </w:pPr>
    </w:p>
    <w:p w:rsidR="009039CC" w:rsidRDefault="009039CC" w:rsidP="00D76E2C">
      <w:pPr>
        <w:autoSpaceDE w:val="0"/>
        <w:autoSpaceDN w:val="0"/>
        <w:adjustRightInd w:val="0"/>
        <w:jc w:val="both"/>
        <w:rPr>
          <w:rFonts w:asciiTheme="majorHAnsi" w:hAnsiTheme="majorHAnsi" w:cstheme="majorHAnsi"/>
          <w:u w:val="single"/>
        </w:rPr>
      </w:pPr>
    </w:p>
    <w:p w:rsidR="00D11D5B" w:rsidRPr="00FF5BF3" w:rsidRDefault="00D66D89" w:rsidP="00D76E2C">
      <w:pPr>
        <w:autoSpaceDE w:val="0"/>
        <w:autoSpaceDN w:val="0"/>
        <w:adjustRightInd w:val="0"/>
        <w:jc w:val="both"/>
        <w:rPr>
          <w:rFonts w:asciiTheme="majorHAnsi" w:hAnsiTheme="majorHAnsi" w:cstheme="majorHAnsi"/>
          <w:u w:val="single"/>
        </w:rPr>
      </w:pPr>
      <w:r w:rsidRPr="00FF5BF3">
        <w:rPr>
          <w:rFonts w:asciiTheme="majorHAnsi" w:hAnsiTheme="majorHAnsi" w:cstheme="majorHAnsi"/>
          <w:u w:val="single"/>
        </w:rPr>
        <w:lastRenderedPageBreak/>
        <w:t xml:space="preserve">HB </w:t>
      </w:r>
      <w:r w:rsidR="000D40F3" w:rsidRPr="00FF5BF3">
        <w:rPr>
          <w:rFonts w:asciiTheme="majorHAnsi" w:hAnsiTheme="majorHAnsi" w:cstheme="majorHAnsi"/>
          <w:u w:val="single"/>
        </w:rPr>
        <w:t>0985 -</w:t>
      </w:r>
      <w:r w:rsidRPr="00FF5BF3">
        <w:rPr>
          <w:rFonts w:asciiTheme="majorHAnsi" w:hAnsiTheme="majorHAnsi" w:cstheme="majorHAnsi"/>
          <w:u w:val="single"/>
        </w:rPr>
        <w:t xml:space="preserve"> Hillsborough County public project bonds:</w:t>
      </w:r>
    </w:p>
    <w:p w:rsidR="00CB7110" w:rsidRPr="00D76E2C" w:rsidRDefault="00D66D89" w:rsidP="00D76E2C">
      <w:pPr>
        <w:autoSpaceDE w:val="0"/>
        <w:autoSpaceDN w:val="0"/>
        <w:adjustRightInd w:val="0"/>
        <w:jc w:val="both"/>
        <w:rPr>
          <w:rFonts w:asciiTheme="majorHAnsi" w:hAnsiTheme="majorHAnsi" w:cstheme="majorHAnsi"/>
        </w:rPr>
      </w:pPr>
      <w:r>
        <w:rPr>
          <w:rFonts w:asciiTheme="majorHAnsi" w:hAnsiTheme="majorHAnsi" w:cstheme="majorHAnsi"/>
        </w:rPr>
        <w:t>Defers future repeal of Chapter</w:t>
      </w:r>
      <w:r w:rsidR="00D11D5B" w:rsidRPr="00D76E2C">
        <w:rPr>
          <w:rFonts w:asciiTheme="majorHAnsi" w:hAnsiTheme="majorHAnsi" w:cstheme="majorHAnsi"/>
        </w:rPr>
        <w:t xml:space="preserve"> 2004-414, Laws of Florida, which relates to projects for</w:t>
      </w:r>
      <w:r w:rsidR="005A3418">
        <w:rPr>
          <w:rFonts w:asciiTheme="majorHAnsi" w:hAnsiTheme="majorHAnsi" w:cstheme="majorHAnsi"/>
        </w:rPr>
        <w:t xml:space="preserve"> </w:t>
      </w:r>
      <w:r w:rsidR="00D11D5B" w:rsidRPr="00D76E2C">
        <w:rPr>
          <w:rFonts w:asciiTheme="majorHAnsi" w:hAnsiTheme="majorHAnsi" w:cstheme="majorHAnsi"/>
        </w:rPr>
        <w:t>which payment &amp; performance bonds may be waived for construction of public building, for prosecution &amp;</w:t>
      </w:r>
      <w:r w:rsidR="005A3418">
        <w:rPr>
          <w:rFonts w:asciiTheme="majorHAnsi" w:hAnsiTheme="majorHAnsi" w:cstheme="majorHAnsi"/>
        </w:rPr>
        <w:t xml:space="preserve"> </w:t>
      </w:r>
      <w:r w:rsidR="00D11D5B" w:rsidRPr="00D76E2C">
        <w:rPr>
          <w:rFonts w:asciiTheme="majorHAnsi" w:hAnsiTheme="majorHAnsi" w:cstheme="majorHAnsi"/>
        </w:rPr>
        <w:t>completion of public work, or for repairs on public building or public work when cost of project is at or</w:t>
      </w:r>
      <w:r w:rsidR="005A3418">
        <w:rPr>
          <w:rFonts w:asciiTheme="majorHAnsi" w:hAnsiTheme="majorHAnsi" w:cstheme="majorHAnsi"/>
        </w:rPr>
        <w:t xml:space="preserve"> </w:t>
      </w:r>
      <w:r w:rsidR="00D11D5B" w:rsidRPr="00D76E2C">
        <w:rPr>
          <w:rFonts w:asciiTheme="majorHAnsi" w:hAnsiTheme="majorHAnsi" w:cstheme="majorHAnsi"/>
        </w:rPr>
        <w:t>below certain threshold &amp; contract for construction, completion, or repair is awarded pursuant to economic</w:t>
      </w:r>
      <w:r w:rsidR="005A3418">
        <w:rPr>
          <w:rFonts w:asciiTheme="majorHAnsi" w:hAnsiTheme="majorHAnsi" w:cstheme="majorHAnsi"/>
        </w:rPr>
        <w:t xml:space="preserve"> </w:t>
      </w:r>
      <w:r w:rsidR="00D11D5B" w:rsidRPr="00D76E2C">
        <w:rPr>
          <w:rFonts w:asciiTheme="majorHAnsi" w:hAnsiTheme="majorHAnsi" w:cstheme="majorHAnsi"/>
        </w:rPr>
        <w:t>development program established to encourage local small businesses to participate in county</w:t>
      </w:r>
      <w:r w:rsidR="005A3418">
        <w:rPr>
          <w:rFonts w:asciiTheme="majorHAnsi" w:hAnsiTheme="majorHAnsi" w:cstheme="majorHAnsi"/>
        </w:rPr>
        <w:t xml:space="preserve"> </w:t>
      </w:r>
      <w:r w:rsidR="00D11D5B" w:rsidRPr="00D76E2C">
        <w:rPr>
          <w:rFonts w:asciiTheme="majorHAnsi" w:hAnsiTheme="majorHAnsi" w:cstheme="majorHAnsi"/>
        </w:rPr>
        <w:t>procurement programs. Effective Date: upon becoming a law</w:t>
      </w:r>
      <w:r w:rsidR="00E3528E">
        <w:rPr>
          <w:rFonts w:asciiTheme="majorHAnsi" w:hAnsiTheme="majorHAnsi" w:cstheme="majorHAnsi"/>
        </w:rPr>
        <w:t>. Not yet presented to Governor.</w:t>
      </w:r>
    </w:p>
    <w:p w:rsidR="00D11D5B" w:rsidRPr="00D76E2C" w:rsidRDefault="00D11D5B" w:rsidP="00D76E2C">
      <w:pPr>
        <w:autoSpaceDE w:val="0"/>
        <w:autoSpaceDN w:val="0"/>
        <w:adjustRightInd w:val="0"/>
        <w:jc w:val="both"/>
        <w:rPr>
          <w:rFonts w:asciiTheme="majorHAnsi" w:hAnsiTheme="majorHAnsi" w:cstheme="majorHAnsi"/>
        </w:rPr>
      </w:pPr>
    </w:p>
    <w:p w:rsidR="00D11D5B" w:rsidRPr="00FF5BF3" w:rsidRDefault="00D66D89" w:rsidP="00D76E2C">
      <w:pPr>
        <w:autoSpaceDE w:val="0"/>
        <w:autoSpaceDN w:val="0"/>
        <w:adjustRightInd w:val="0"/>
        <w:jc w:val="both"/>
        <w:rPr>
          <w:rFonts w:asciiTheme="majorHAnsi" w:hAnsiTheme="majorHAnsi" w:cstheme="majorHAnsi"/>
          <w:u w:val="single"/>
        </w:rPr>
      </w:pPr>
      <w:r w:rsidRPr="00FF5BF3">
        <w:rPr>
          <w:rFonts w:asciiTheme="majorHAnsi" w:hAnsiTheme="majorHAnsi" w:cstheme="majorHAnsi"/>
          <w:u w:val="single"/>
        </w:rPr>
        <w:t xml:space="preserve">SB 1196 - </w:t>
      </w:r>
      <w:r w:rsidR="00D11D5B" w:rsidRPr="00FF5BF3">
        <w:rPr>
          <w:rFonts w:asciiTheme="majorHAnsi" w:hAnsiTheme="majorHAnsi" w:cstheme="majorHAnsi"/>
          <w:u w:val="single"/>
        </w:rPr>
        <w:t>Construction Liens</w:t>
      </w:r>
      <w:r w:rsidRPr="00FF5BF3">
        <w:rPr>
          <w:rFonts w:asciiTheme="majorHAnsi" w:hAnsiTheme="majorHAnsi" w:cstheme="majorHAnsi"/>
          <w:u w:val="single"/>
        </w:rPr>
        <w:t>:</w:t>
      </w:r>
    </w:p>
    <w:p w:rsidR="00D11D5B" w:rsidRPr="00D76E2C" w:rsidRDefault="00D11D5B" w:rsidP="00D76E2C">
      <w:pPr>
        <w:autoSpaceDE w:val="0"/>
        <w:autoSpaceDN w:val="0"/>
        <w:adjustRightInd w:val="0"/>
        <w:jc w:val="both"/>
        <w:rPr>
          <w:rFonts w:asciiTheme="majorHAnsi" w:hAnsiTheme="majorHAnsi" w:cstheme="majorHAnsi"/>
        </w:rPr>
      </w:pPr>
      <w:r w:rsidRPr="00D76E2C">
        <w:rPr>
          <w:rFonts w:asciiTheme="majorHAnsi" w:hAnsiTheme="majorHAnsi" w:cstheme="majorHAnsi"/>
        </w:rPr>
        <w:t>Construction Liens; Specifies that a lessor's interest in property is not subject to a construction lien for</w:t>
      </w:r>
      <w:r w:rsidR="005A3418">
        <w:rPr>
          <w:rFonts w:asciiTheme="majorHAnsi" w:hAnsiTheme="majorHAnsi" w:cstheme="majorHAnsi"/>
        </w:rPr>
        <w:t xml:space="preserve"> </w:t>
      </w:r>
      <w:r w:rsidRPr="00D76E2C">
        <w:rPr>
          <w:rFonts w:asciiTheme="majorHAnsi" w:hAnsiTheme="majorHAnsi" w:cstheme="majorHAnsi"/>
        </w:rPr>
        <w:t>improvements made by a lessee if certain documents containing specific information and meeting certain</w:t>
      </w:r>
      <w:r w:rsidR="005A3418">
        <w:rPr>
          <w:rFonts w:asciiTheme="majorHAnsi" w:hAnsiTheme="majorHAnsi" w:cstheme="majorHAnsi"/>
        </w:rPr>
        <w:t xml:space="preserve"> </w:t>
      </w:r>
      <w:r w:rsidRPr="00D76E2C">
        <w:rPr>
          <w:rFonts w:asciiTheme="majorHAnsi" w:hAnsiTheme="majorHAnsi" w:cstheme="majorHAnsi"/>
        </w:rPr>
        <w:t>criteria are recorded in the official records of the county before the recording of a notice of</w:t>
      </w:r>
      <w:r w:rsidR="005A3418">
        <w:rPr>
          <w:rFonts w:asciiTheme="majorHAnsi" w:hAnsiTheme="majorHAnsi" w:cstheme="majorHAnsi"/>
        </w:rPr>
        <w:t xml:space="preserve"> </w:t>
      </w:r>
      <w:r w:rsidRPr="00D76E2C">
        <w:rPr>
          <w:rFonts w:asciiTheme="majorHAnsi" w:hAnsiTheme="majorHAnsi" w:cstheme="majorHAnsi"/>
        </w:rPr>
        <w:t xml:space="preserve">commencement. </w:t>
      </w:r>
      <w:r w:rsidR="00D66D89">
        <w:rPr>
          <w:rFonts w:asciiTheme="majorHAnsi" w:hAnsiTheme="majorHAnsi" w:cstheme="majorHAnsi"/>
        </w:rPr>
        <w:t>Overrides</w:t>
      </w:r>
      <w:r w:rsidR="003838DE">
        <w:rPr>
          <w:rFonts w:asciiTheme="majorHAnsi" w:hAnsiTheme="majorHAnsi" w:cstheme="majorHAnsi"/>
        </w:rPr>
        <w:t xml:space="preserve"> </w:t>
      </w:r>
      <w:r w:rsidR="003838DE" w:rsidRPr="003838DE">
        <w:rPr>
          <w:rFonts w:asciiTheme="majorHAnsi" w:hAnsiTheme="majorHAnsi" w:cstheme="majorHAnsi"/>
          <w:i/>
          <w:u w:val="single"/>
        </w:rPr>
        <w:t>Everglades Electric Supply, Inc. v. Paraiso Granite, LLC</w:t>
      </w:r>
      <w:r w:rsidR="003838DE">
        <w:rPr>
          <w:rFonts w:asciiTheme="majorHAnsi" w:hAnsiTheme="majorHAnsi" w:cstheme="majorHAnsi"/>
        </w:rPr>
        <w:t>, 28 So. 3d 235 (Fla. 3</w:t>
      </w:r>
      <w:r w:rsidR="003838DE" w:rsidRPr="003838DE">
        <w:rPr>
          <w:rFonts w:asciiTheme="majorHAnsi" w:hAnsiTheme="majorHAnsi" w:cstheme="majorHAnsi"/>
          <w:vertAlign w:val="superscript"/>
        </w:rPr>
        <w:t>rd</w:t>
      </w:r>
      <w:r w:rsidR="003838DE">
        <w:rPr>
          <w:rFonts w:asciiTheme="majorHAnsi" w:hAnsiTheme="majorHAnsi" w:cstheme="majorHAnsi"/>
        </w:rPr>
        <w:t xml:space="preserve"> DCA 2010)</w:t>
      </w:r>
      <w:r w:rsidR="00D66D89">
        <w:rPr>
          <w:rFonts w:asciiTheme="majorHAnsi" w:hAnsiTheme="majorHAnsi" w:cstheme="majorHAnsi"/>
        </w:rPr>
        <w:t>,</w:t>
      </w:r>
      <w:r w:rsidRPr="00D76E2C">
        <w:rPr>
          <w:rFonts w:asciiTheme="majorHAnsi" w:hAnsiTheme="majorHAnsi" w:cstheme="majorHAnsi"/>
        </w:rPr>
        <w:t>Authorizes certain contractors and lienors to demand that a lessor serve verified copies of</w:t>
      </w:r>
      <w:r w:rsidR="005A3418">
        <w:rPr>
          <w:rFonts w:asciiTheme="majorHAnsi" w:hAnsiTheme="majorHAnsi" w:cstheme="majorHAnsi"/>
        </w:rPr>
        <w:t xml:space="preserve"> </w:t>
      </w:r>
      <w:r w:rsidRPr="00D76E2C">
        <w:rPr>
          <w:rFonts w:asciiTheme="majorHAnsi" w:hAnsiTheme="majorHAnsi" w:cstheme="majorHAnsi"/>
        </w:rPr>
        <w:t>a lease prohibiting liability for improvements made by a lessee, etc. EFFECTIVE DATE: October 1, 2011</w:t>
      </w:r>
      <w:r w:rsidR="00E3528E">
        <w:rPr>
          <w:rFonts w:asciiTheme="majorHAnsi" w:hAnsiTheme="majorHAnsi" w:cstheme="majorHAnsi"/>
        </w:rPr>
        <w:t>. Not yet presented to Governor.</w:t>
      </w:r>
    </w:p>
    <w:p w:rsidR="00D11D5B" w:rsidRPr="00D76E2C" w:rsidRDefault="00D11D5B" w:rsidP="00D76E2C">
      <w:pPr>
        <w:autoSpaceDE w:val="0"/>
        <w:autoSpaceDN w:val="0"/>
        <w:adjustRightInd w:val="0"/>
        <w:jc w:val="both"/>
        <w:rPr>
          <w:rFonts w:asciiTheme="majorHAnsi" w:hAnsiTheme="majorHAnsi" w:cstheme="majorHAnsi"/>
        </w:rPr>
      </w:pPr>
    </w:p>
    <w:p w:rsidR="00D11D5B" w:rsidRPr="00FF5BF3" w:rsidRDefault="00D11D5B" w:rsidP="00D76E2C">
      <w:pPr>
        <w:autoSpaceDE w:val="0"/>
        <w:autoSpaceDN w:val="0"/>
        <w:adjustRightInd w:val="0"/>
        <w:jc w:val="both"/>
        <w:rPr>
          <w:rFonts w:asciiTheme="majorHAnsi" w:hAnsiTheme="majorHAnsi" w:cstheme="majorHAnsi"/>
          <w:u w:val="single"/>
        </w:rPr>
      </w:pPr>
      <w:r w:rsidRPr="00FF5BF3">
        <w:rPr>
          <w:rFonts w:asciiTheme="majorHAnsi" w:hAnsiTheme="majorHAnsi" w:cstheme="majorHAnsi"/>
          <w:u w:val="single"/>
        </w:rPr>
        <w:t>HB 1311</w:t>
      </w:r>
      <w:r w:rsidR="00703299" w:rsidRPr="00FF5BF3">
        <w:rPr>
          <w:rFonts w:asciiTheme="majorHAnsi" w:hAnsiTheme="majorHAnsi" w:cstheme="majorHAnsi"/>
          <w:u w:val="single"/>
        </w:rPr>
        <w:t xml:space="preserve"> - Walton County:</w:t>
      </w:r>
    </w:p>
    <w:p w:rsidR="00D11D5B" w:rsidRPr="00D76E2C" w:rsidRDefault="00D11D5B" w:rsidP="00D76E2C">
      <w:pPr>
        <w:autoSpaceDE w:val="0"/>
        <w:autoSpaceDN w:val="0"/>
        <w:adjustRightInd w:val="0"/>
        <w:jc w:val="both"/>
        <w:rPr>
          <w:rFonts w:asciiTheme="majorHAnsi" w:hAnsiTheme="majorHAnsi" w:cstheme="majorHAnsi"/>
        </w:rPr>
      </w:pPr>
      <w:r w:rsidRPr="00D76E2C">
        <w:rPr>
          <w:rFonts w:asciiTheme="majorHAnsi" w:hAnsiTheme="majorHAnsi" w:cstheme="majorHAnsi"/>
        </w:rPr>
        <w:t>Provides that certain rigid coastal armoring structures constructed during specified time</w:t>
      </w:r>
      <w:r w:rsidR="005A3418">
        <w:rPr>
          <w:rFonts w:asciiTheme="majorHAnsi" w:hAnsiTheme="majorHAnsi" w:cstheme="majorHAnsi"/>
        </w:rPr>
        <w:t xml:space="preserve"> </w:t>
      </w:r>
      <w:r w:rsidRPr="00D76E2C">
        <w:rPr>
          <w:rFonts w:asciiTheme="majorHAnsi" w:hAnsiTheme="majorHAnsi" w:cstheme="majorHAnsi"/>
        </w:rPr>
        <w:t>may remain without need to obtain DEP permit; provides conditions. Effective Date: upon becoming a law</w:t>
      </w:r>
      <w:r w:rsidR="00E3528E">
        <w:rPr>
          <w:rFonts w:asciiTheme="majorHAnsi" w:hAnsiTheme="majorHAnsi" w:cstheme="majorHAnsi"/>
        </w:rPr>
        <w:t>. Signed by Governor on June 2, 2011.</w:t>
      </w:r>
    </w:p>
    <w:p w:rsidR="00D11D5B" w:rsidRPr="00D76E2C" w:rsidRDefault="00D11D5B" w:rsidP="00D76E2C">
      <w:pPr>
        <w:autoSpaceDE w:val="0"/>
        <w:autoSpaceDN w:val="0"/>
        <w:adjustRightInd w:val="0"/>
        <w:jc w:val="both"/>
        <w:rPr>
          <w:rFonts w:asciiTheme="majorHAnsi" w:hAnsiTheme="majorHAnsi" w:cstheme="majorHAnsi"/>
        </w:rPr>
      </w:pPr>
    </w:p>
    <w:p w:rsidR="00D11D5B" w:rsidRPr="00FF5BF3" w:rsidRDefault="00703299" w:rsidP="00D76E2C">
      <w:pPr>
        <w:autoSpaceDE w:val="0"/>
        <w:autoSpaceDN w:val="0"/>
        <w:adjustRightInd w:val="0"/>
        <w:jc w:val="both"/>
        <w:rPr>
          <w:rFonts w:asciiTheme="majorHAnsi" w:hAnsiTheme="majorHAnsi" w:cstheme="majorHAnsi"/>
          <w:u w:val="single"/>
        </w:rPr>
      </w:pPr>
      <w:r w:rsidRPr="00FF5BF3">
        <w:rPr>
          <w:rFonts w:asciiTheme="majorHAnsi" w:hAnsiTheme="majorHAnsi" w:cstheme="majorHAnsi"/>
          <w:u w:val="single"/>
        </w:rPr>
        <w:t xml:space="preserve">SB 2156 - </w:t>
      </w:r>
      <w:r w:rsidR="00D11D5B" w:rsidRPr="00FF5BF3">
        <w:rPr>
          <w:rFonts w:asciiTheme="majorHAnsi" w:hAnsiTheme="majorHAnsi" w:cstheme="majorHAnsi"/>
          <w:u w:val="single"/>
        </w:rPr>
        <w:t>Go</w:t>
      </w:r>
      <w:r w:rsidRPr="00FF5BF3">
        <w:rPr>
          <w:rFonts w:asciiTheme="majorHAnsi" w:hAnsiTheme="majorHAnsi" w:cstheme="majorHAnsi"/>
          <w:u w:val="single"/>
        </w:rPr>
        <w:t>vernmental Reorganization:</w:t>
      </w:r>
    </w:p>
    <w:p w:rsidR="00D11D5B" w:rsidRPr="00D76E2C" w:rsidRDefault="00D11D5B" w:rsidP="00D76E2C">
      <w:pPr>
        <w:autoSpaceDE w:val="0"/>
        <w:autoSpaceDN w:val="0"/>
        <w:adjustRightInd w:val="0"/>
        <w:jc w:val="both"/>
        <w:rPr>
          <w:rFonts w:asciiTheme="majorHAnsi" w:hAnsiTheme="majorHAnsi" w:cstheme="majorHAnsi"/>
        </w:rPr>
      </w:pPr>
      <w:r w:rsidRPr="00D76E2C">
        <w:rPr>
          <w:rFonts w:asciiTheme="majorHAnsi" w:hAnsiTheme="majorHAnsi" w:cstheme="majorHAnsi"/>
        </w:rPr>
        <w:t>Transfers the functions and trust funds of the Agency for Workforce</w:t>
      </w:r>
      <w:r w:rsidR="005A3418">
        <w:rPr>
          <w:rFonts w:asciiTheme="majorHAnsi" w:hAnsiTheme="majorHAnsi" w:cstheme="majorHAnsi"/>
        </w:rPr>
        <w:t xml:space="preserve"> </w:t>
      </w:r>
      <w:r w:rsidRPr="00D76E2C">
        <w:rPr>
          <w:rFonts w:asciiTheme="majorHAnsi" w:hAnsiTheme="majorHAnsi" w:cstheme="majorHAnsi"/>
        </w:rPr>
        <w:t>Innovation to other agencies. Transfers the Office of Early Learning Services to the Department of</w:t>
      </w:r>
      <w:r w:rsidR="005A3418">
        <w:rPr>
          <w:rFonts w:asciiTheme="majorHAnsi" w:hAnsiTheme="majorHAnsi" w:cstheme="majorHAnsi"/>
        </w:rPr>
        <w:t xml:space="preserve"> </w:t>
      </w:r>
      <w:r w:rsidRPr="00D76E2C">
        <w:rPr>
          <w:rFonts w:asciiTheme="majorHAnsi" w:hAnsiTheme="majorHAnsi" w:cstheme="majorHAnsi"/>
        </w:rPr>
        <w:t>Education. Transfers the Office of Unemployment Compensation to Jobs Florida. Transfers the Office of</w:t>
      </w:r>
      <w:r w:rsidR="005A3418">
        <w:rPr>
          <w:rFonts w:asciiTheme="majorHAnsi" w:hAnsiTheme="majorHAnsi" w:cstheme="majorHAnsi"/>
        </w:rPr>
        <w:t xml:space="preserve"> </w:t>
      </w:r>
      <w:r w:rsidRPr="00D76E2C">
        <w:rPr>
          <w:rFonts w:asciiTheme="majorHAnsi" w:hAnsiTheme="majorHAnsi" w:cstheme="majorHAnsi"/>
        </w:rPr>
        <w:t xml:space="preserve">Workforce Services to Jobs Florida. </w:t>
      </w:r>
      <w:r w:rsidR="004D25D1" w:rsidRPr="00D76E2C">
        <w:rPr>
          <w:rFonts w:asciiTheme="majorHAnsi" w:hAnsiTheme="majorHAnsi" w:cstheme="majorHAnsi"/>
        </w:rPr>
        <w:t>Transfers the functions and trust funds of the Department of</w:t>
      </w:r>
      <w:r w:rsidR="004D25D1">
        <w:rPr>
          <w:rFonts w:asciiTheme="majorHAnsi" w:hAnsiTheme="majorHAnsi" w:cstheme="majorHAnsi"/>
        </w:rPr>
        <w:t xml:space="preserve"> </w:t>
      </w:r>
      <w:r w:rsidR="004D25D1" w:rsidRPr="00D76E2C">
        <w:rPr>
          <w:rFonts w:asciiTheme="majorHAnsi" w:hAnsiTheme="majorHAnsi" w:cstheme="majorHAnsi"/>
        </w:rPr>
        <w:t>Community Affairs to other agencies</w:t>
      </w:r>
      <w:r w:rsidR="004D25D1">
        <w:rPr>
          <w:rFonts w:asciiTheme="majorHAnsi" w:hAnsiTheme="majorHAnsi" w:cstheme="majorHAnsi"/>
        </w:rPr>
        <w:t>, including the Florida Building Commission, retroactively, which is transferred to the Department of Business and Professional Regulation</w:t>
      </w:r>
      <w:r w:rsidR="004D25D1" w:rsidRPr="00D76E2C">
        <w:rPr>
          <w:rFonts w:asciiTheme="majorHAnsi" w:hAnsiTheme="majorHAnsi" w:cstheme="majorHAnsi"/>
        </w:rPr>
        <w:t xml:space="preserve">. </w:t>
      </w:r>
      <w:r w:rsidRPr="00D76E2C">
        <w:rPr>
          <w:rFonts w:asciiTheme="majorHAnsi" w:hAnsiTheme="majorHAnsi" w:cstheme="majorHAnsi"/>
        </w:rPr>
        <w:t>Transfers the Florida Housing Finance Corporation to Jobs Florida,</w:t>
      </w:r>
      <w:r w:rsidR="005A3418">
        <w:rPr>
          <w:rFonts w:asciiTheme="majorHAnsi" w:hAnsiTheme="majorHAnsi" w:cstheme="majorHAnsi"/>
        </w:rPr>
        <w:t xml:space="preserve"> </w:t>
      </w:r>
      <w:r w:rsidRPr="00D76E2C">
        <w:rPr>
          <w:rFonts w:asciiTheme="majorHAnsi" w:hAnsiTheme="majorHAnsi" w:cstheme="majorHAnsi"/>
        </w:rPr>
        <w:t>etc. EFFECTIVE DATE: July 1, 2011</w:t>
      </w:r>
      <w:r w:rsidR="00E3528E">
        <w:rPr>
          <w:rFonts w:asciiTheme="majorHAnsi" w:hAnsiTheme="majorHAnsi" w:cstheme="majorHAnsi"/>
        </w:rPr>
        <w:t>. Not yet presented to Governor.</w:t>
      </w:r>
    </w:p>
    <w:p w:rsidR="00D11D5B" w:rsidRPr="00D76E2C" w:rsidRDefault="00D11D5B" w:rsidP="00D76E2C">
      <w:pPr>
        <w:autoSpaceDE w:val="0"/>
        <w:autoSpaceDN w:val="0"/>
        <w:adjustRightInd w:val="0"/>
        <w:jc w:val="both"/>
        <w:rPr>
          <w:rFonts w:asciiTheme="majorHAnsi" w:hAnsiTheme="majorHAnsi" w:cstheme="majorHAnsi"/>
        </w:rPr>
      </w:pPr>
    </w:p>
    <w:p w:rsidR="00D11D5B" w:rsidRPr="00FF5BF3" w:rsidRDefault="00703299" w:rsidP="00D76E2C">
      <w:pPr>
        <w:autoSpaceDE w:val="0"/>
        <w:autoSpaceDN w:val="0"/>
        <w:adjustRightInd w:val="0"/>
        <w:jc w:val="both"/>
        <w:rPr>
          <w:rFonts w:asciiTheme="majorHAnsi" w:hAnsiTheme="majorHAnsi" w:cstheme="majorHAnsi"/>
          <w:u w:val="single"/>
        </w:rPr>
      </w:pPr>
      <w:r w:rsidRPr="00FF5BF3">
        <w:rPr>
          <w:rFonts w:asciiTheme="majorHAnsi" w:hAnsiTheme="majorHAnsi" w:cstheme="majorHAnsi"/>
          <w:u w:val="single"/>
        </w:rPr>
        <w:t xml:space="preserve">HB 4129 - </w:t>
      </w:r>
      <w:r w:rsidR="00D11D5B" w:rsidRPr="00FF5BF3">
        <w:rPr>
          <w:rFonts w:asciiTheme="majorHAnsi" w:hAnsiTheme="majorHAnsi" w:cstheme="majorHAnsi"/>
          <w:u w:val="single"/>
        </w:rPr>
        <w:t>Residential Property Structural Soundness Evaluation</w:t>
      </w:r>
      <w:r w:rsidRPr="00FF5BF3">
        <w:rPr>
          <w:rFonts w:asciiTheme="majorHAnsi" w:hAnsiTheme="majorHAnsi" w:cstheme="majorHAnsi"/>
          <w:u w:val="single"/>
        </w:rPr>
        <w:t>:</w:t>
      </w:r>
    </w:p>
    <w:p w:rsidR="00D11D5B" w:rsidRPr="00D76E2C" w:rsidRDefault="00D11D5B" w:rsidP="00D76E2C">
      <w:pPr>
        <w:autoSpaceDE w:val="0"/>
        <w:autoSpaceDN w:val="0"/>
        <w:adjustRightInd w:val="0"/>
        <w:jc w:val="both"/>
        <w:rPr>
          <w:rFonts w:asciiTheme="majorHAnsi" w:hAnsiTheme="majorHAnsi" w:cstheme="majorHAnsi"/>
        </w:rPr>
      </w:pPr>
      <w:r w:rsidRPr="00D76E2C">
        <w:rPr>
          <w:rFonts w:asciiTheme="majorHAnsi" w:hAnsiTheme="majorHAnsi" w:cstheme="majorHAnsi"/>
        </w:rPr>
        <w:t>Residential Property Structural Soundness Evaluation Grant Program: Deletes obsolete Citizens Property</w:t>
      </w:r>
      <w:r w:rsidR="005A3418">
        <w:rPr>
          <w:rFonts w:asciiTheme="majorHAnsi" w:hAnsiTheme="majorHAnsi" w:cstheme="majorHAnsi"/>
        </w:rPr>
        <w:t xml:space="preserve"> </w:t>
      </w:r>
      <w:r w:rsidRPr="00D76E2C">
        <w:rPr>
          <w:rFonts w:asciiTheme="majorHAnsi" w:hAnsiTheme="majorHAnsi" w:cstheme="majorHAnsi"/>
        </w:rPr>
        <w:t>Insurance Corporation residential property structural soundness evaluation grant program. Effective Date: July 1, 2011.</w:t>
      </w:r>
      <w:r w:rsidR="00E3528E">
        <w:rPr>
          <w:rFonts w:asciiTheme="majorHAnsi" w:hAnsiTheme="majorHAnsi" w:cstheme="majorHAnsi"/>
        </w:rPr>
        <w:t xml:space="preserve"> </w:t>
      </w:r>
      <w:r w:rsidRPr="00D76E2C">
        <w:rPr>
          <w:rFonts w:asciiTheme="majorHAnsi" w:hAnsiTheme="majorHAnsi" w:cstheme="majorHAnsi"/>
        </w:rPr>
        <w:t>C</w:t>
      </w:r>
      <w:r w:rsidR="00E3528E">
        <w:rPr>
          <w:rFonts w:asciiTheme="majorHAnsi" w:hAnsiTheme="majorHAnsi" w:cstheme="majorHAnsi"/>
        </w:rPr>
        <w:t>hapter 2011-12, Laws of Florida</w:t>
      </w:r>
      <w:r w:rsidRPr="00D76E2C">
        <w:rPr>
          <w:rFonts w:asciiTheme="majorHAnsi" w:hAnsiTheme="majorHAnsi" w:cstheme="majorHAnsi"/>
        </w:rPr>
        <w:t>.</w:t>
      </w:r>
    </w:p>
    <w:p w:rsidR="00D11D5B" w:rsidRPr="00D76E2C" w:rsidRDefault="00D11D5B" w:rsidP="00D76E2C">
      <w:pPr>
        <w:autoSpaceDE w:val="0"/>
        <w:autoSpaceDN w:val="0"/>
        <w:adjustRightInd w:val="0"/>
        <w:jc w:val="both"/>
        <w:rPr>
          <w:rFonts w:asciiTheme="majorHAnsi" w:hAnsiTheme="majorHAnsi" w:cstheme="majorHAnsi"/>
        </w:rPr>
      </w:pPr>
    </w:p>
    <w:p w:rsidR="00FF5BF3" w:rsidRPr="00FF5BF3" w:rsidRDefault="00703299" w:rsidP="00D76E2C">
      <w:pPr>
        <w:autoSpaceDE w:val="0"/>
        <w:autoSpaceDN w:val="0"/>
        <w:adjustRightInd w:val="0"/>
        <w:jc w:val="both"/>
        <w:rPr>
          <w:rFonts w:asciiTheme="majorHAnsi" w:hAnsiTheme="majorHAnsi" w:cstheme="majorHAnsi"/>
          <w:u w:val="single"/>
        </w:rPr>
      </w:pPr>
      <w:r w:rsidRPr="00FF5BF3">
        <w:rPr>
          <w:rFonts w:asciiTheme="majorHAnsi" w:hAnsiTheme="majorHAnsi" w:cstheme="majorHAnsi"/>
          <w:u w:val="single"/>
        </w:rPr>
        <w:t xml:space="preserve">HB 7003 - </w:t>
      </w:r>
      <w:r w:rsidR="00D11D5B" w:rsidRPr="00FF5BF3">
        <w:rPr>
          <w:rFonts w:asciiTheme="majorHAnsi" w:hAnsiTheme="majorHAnsi" w:cstheme="majorHAnsi"/>
          <w:u w:val="single"/>
        </w:rPr>
        <w:t>Affordable Housin</w:t>
      </w:r>
      <w:r w:rsidRPr="00FF5BF3">
        <w:rPr>
          <w:rFonts w:asciiTheme="majorHAnsi" w:hAnsiTheme="majorHAnsi" w:cstheme="majorHAnsi"/>
          <w:u w:val="single"/>
        </w:rPr>
        <w:t>g</w:t>
      </w:r>
      <w:r w:rsidR="00D11D5B" w:rsidRPr="00FF5BF3">
        <w:rPr>
          <w:rFonts w:asciiTheme="majorHAnsi" w:hAnsiTheme="majorHAnsi" w:cstheme="majorHAnsi"/>
          <w:u w:val="single"/>
        </w:rPr>
        <w:t xml:space="preserve">: </w:t>
      </w:r>
    </w:p>
    <w:p w:rsidR="00D11D5B" w:rsidRPr="00D76E2C" w:rsidRDefault="004D25D1" w:rsidP="00D76E2C">
      <w:pPr>
        <w:autoSpaceDE w:val="0"/>
        <w:autoSpaceDN w:val="0"/>
        <w:adjustRightInd w:val="0"/>
        <w:jc w:val="both"/>
        <w:rPr>
          <w:rFonts w:asciiTheme="majorHAnsi" w:hAnsiTheme="majorHAnsi" w:cstheme="majorHAnsi"/>
        </w:rPr>
      </w:pPr>
      <w:r w:rsidRPr="00D76E2C">
        <w:rPr>
          <w:rFonts w:asciiTheme="majorHAnsi" w:hAnsiTheme="majorHAnsi" w:cstheme="majorHAnsi"/>
        </w:rPr>
        <w:t xml:space="preserve">Reenacts provisions of law relating to </w:t>
      </w:r>
      <w:r>
        <w:rPr>
          <w:rFonts w:asciiTheme="majorHAnsi" w:hAnsiTheme="majorHAnsi" w:cstheme="majorHAnsi"/>
        </w:rPr>
        <w:t xml:space="preserve">affordable housing, portions of </w:t>
      </w:r>
      <w:r w:rsidRPr="00D76E2C">
        <w:rPr>
          <w:rFonts w:asciiTheme="majorHAnsi" w:hAnsiTheme="majorHAnsi" w:cstheme="majorHAnsi"/>
        </w:rPr>
        <w:t>which were</w:t>
      </w:r>
      <w:r>
        <w:rPr>
          <w:rFonts w:asciiTheme="majorHAnsi" w:hAnsiTheme="majorHAnsi" w:cstheme="majorHAnsi"/>
        </w:rPr>
        <w:t xml:space="preserve"> </w:t>
      </w:r>
      <w:r w:rsidRPr="00D76E2C">
        <w:rPr>
          <w:rFonts w:asciiTheme="majorHAnsi" w:hAnsiTheme="majorHAnsi" w:cstheme="majorHAnsi"/>
        </w:rPr>
        <w:t>amen</w:t>
      </w:r>
      <w:r>
        <w:rPr>
          <w:rFonts w:asciiTheme="majorHAnsi" w:hAnsiTheme="majorHAnsi" w:cstheme="majorHAnsi"/>
        </w:rPr>
        <w:t>ded, created, or repealed by Chapter</w:t>
      </w:r>
      <w:r w:rsidRPr="00D76E2C">
        <w:rPr>
          <w:rFonts w:asciiTheme="majorHAnsi" w:hAnsiTheme="majorHAnsi" w:cstheme="majorHAnsi"/>
        </w:rPr>
        <w:t xml:space="preserve"> 2009-96, Laws of Florida; provides for retroactive operation with</w:t>
      </w:r>
      <w:r>
        <w:rPr>
          <w:rFonts w:asciiTheme="majorHAnsi" w:hAnsiTheme="majorHAnsi" w:cstheme="majorHAnsi"/>
        </w:rPr>
        <w:t xml:space="preserve"> </w:t>
      </w:r>
      <w:r w:rsidRPr="00D76E2C">
        <w:rPr>
          <w:rFonts w:asciiTheme="majorHAnsi" w:hAnsiTheme="majorHAnsi" w:cstheme="majorHAnsi"/>
        </w:rPr>
        <w:t xml:space="preserve">respect to such portions. </w:t>
      </w:r>
      <w:r w:rsidR="00D11D5B" w:rsidRPr="00D76E2C">
        <w:rPr>
          <w:rFonts w:asciiTheme="majorHAnsi" w:hAnsiTheme="majorHAnsi" w:cstheme="majorHAnsi"/>
        </w:rPr>
        <w:t>Effective Date: April 27, 2011</w:t>
      </w:r>
      <w:r w:rsidR="00E3528E">
        <w:rPr>
          <w:rFonts w:asciiTheme="majorHAnsi" w:hAnsiTheme="majorHAnsi" w:cstheme="majorHAnsi"/>
        </w:rPr>
        <w:t>. Chapter 2011-15, Laws of Florida.</w:t>
      </w:r>
    </w:p>
    <w:p w:rsidR="00D11D5B" w:rsidRPr="00D76E2C" w:rsidRDefault="00D11D5B" w:rsidP="00D76E2C">
      <w:pPr>
        <w:autoSpaceDE w:val="0"/>
        <w:autoSpaceDN w:val="0"/>
        <w:adjustRightInd w:val="0"/>
        <w:jc w:val="both"/>
        <w:rPr>
          <w:rFonts w:asciiTheme="majorHAnsi" w:hAnsiTheme="majorHAnsi" w:cstheme="majorHAnsi"/>
        </w:rPr>
      </w:pPr>
    </w:p>
    <w:p w:rsidR="004D25D1" w:rsidRPr="004D25D1" w:rsidRDefault="00703299" w:rsidP="00D76E2C">
      <w:pPr>
        <w:autoSpaceDE w:val="0"/>
        <w:autoSpaceDN w:val="0"/>
        <w:adjustRightInd w:val="0"/>
        <w:jc w:val="both"/>
        <w:rPr>
          <w:rFonts w:asciiTheme="majorHAnsi" w:hAnsiTheme="majorHAnsi" w:cstheme="majorHAnsi"/>
          <w:u w:val="single"/>
        </w:rPr>
      </w:pPr>
      <w:r w:rsidRPr="004D25D1">
        <w:rPr>
          <w:rFonts w:asciiTheme="majorHAnsi" w:hAnsiTheme="majorHAnsi" w:cstheme="majorHAnsi"/>
          <w:u w:val="single"/>
        </w:rPr>
        <w:t xml:space="preserve">HB 7005 - </w:t>
      </w:r>
      <w:r w:rsidR="00D11D5B" w:rsidRPr="004D25D1">
        <w:rPr>
          <w:rFonts w:asciiTheme="majorHAnsi" w:hAnsiTheme="majorHAnsi" w:cstheme="majorHAnsi"/>
          <w:u w:val="single"/>
        </w:rPr>
        <w:t>Unemployment Compensatio</w:t>
      </w:r>
      <w:r w:rsidRPr="004D25D1">
        <w:rPr>
          <w:rFonts w:asciiTheme="majorHAnsi" w:hAnsiTheme="majorHAnsi" w:cstheme="majorHAnsi"/>
          <w:u w:val="single"/>
        </w:rPr>
        <w:t>n</w:t>
      </w:r>
      <w:r w:rsidR="00D11D5B" w:rsidRPr="004D25D1">
        <w:rPr>
          <w:rFonts w:asciiTheme="majorHAnsi" w:hAnsiTheme="majorHAnsi" w:cstheme="majorHAnsi"/>
          <w:u w:val="single"/>
        </w:rPr>
        <w:t xml:space="preserve">: </w:t>
      </w:r>
    </w:p>
    <w:p w:rsidR="00D11D5B" w:rsidRDefault="00D11D5B" w:rsidP="00D76E2C">
      <w:pPr>
        <w:autoSpaceDE w:val="0"/>
        <w:autoSpaceDN w:val="0"/>
        <w:adjustRightInd w:val="0"/>
        <w:jc w:val="both"/>
        <w:rPr>
          <w:rFonts w:asciiTheme="majorHAnsi" w:hAnsiTheme="majorHAnsi" w:cstheme="majorHAnsi"/>
        </w:rPr>
      </w:pPr>
      <w:r w:rsidRPr="00D76E2C">
        <w:rPr>
          <w:rFonts w:asciiTheme="majorHAnsi" w:hAnsiTheme="majorHAnsi" w:cstheme="majorHAnsi"/>
        </w:rPr>
        <w:t>Increases number of employer payroll service providers who qualify for</w:t>
      </w:r>
      <w:r w:rsidR="005A3418">
        <w:rPr>
          <w:rFonts w:asciiTheme="majorHAnsi" w:hAnsiTheme="majorHAnsi" w:cstheme="majorHAnsi"/>
        </w:rPr>
        <w:t xml:space="preserve"> </w:t>
      </w:r>
      <w:r w:rsidRPr="00D76E2C">
        <w:rPr>
          <w:rFonts w:asciiTheme="majorHAnsi" w:hAnsiTheme="majorHAnsi" w:cstheme="majorHAnsi"/>
        </w:rPr>
        <w:t>access to unemployment tax information; revises provisions relating to statutory construction; requires that</w:t>
      </w:r>
      <w:r w:rsidR="005A3418">
        <w:rPr>
          <w:rFonts w:asciiTheme="majorHAnsi" w:hAnsiTheme="majorHAnsi" w:cstheme="majorHAnsi"/>
        </w:rPr>
        <w:t xml:space="preserve"> </w:t>
      </w:r>
      <w:r w:rsidRPr="00D76E2C">
        <w:rPr>
          <w:rFonts w:asciiTheme="majorHAnsi" w:hAnsiTheme="majorHAnsi" w:cstheme="majorHAnsi"/>
        </w:rPr>
        <w:t>individual claiming benefits report certain information &amp; participate in initial skills review; provides</w:t>
      </w:r>
      <w:r w:rsidR="005A3418">
        <w:rPr>
          <w:rFonts w:asciiTheme="majorHAnsi" w:hAnsiTheme="majorHAnsi" w:cstheme="majorHAnsi"/>
        </w:rPr>
        <w:t xml:space="preserve"> </w:t>
      </w:r>
      <w:r w:rsidRPr="00D76E2C">
        <w:rPr>
          <w:rFonts w:asciiTheme="majorHAnsi" w:hAnsiTheme="majorHAnsi" w:cstheme="majorHAnsi"/>
        </w:rPr>
        <w:t>exceptions; clarifies "good cause" for voluntarily leaving employment; disqualifies certain person for</w:t>
      </w:r>
      <w:r w:rsidR="005A3418">
        <w:rPr>
          <w:rFonts w:asciiTheme="majorHAnsi" w:hAnsiTheme="majorHAnsi" w:cstheme="majorHAnsi"/>
        </w:rPr>
        <w:t xml:space="preserve"> </w:t>
      </w:r>
      <w:r w:rsidRPr="00D76E2C">
        <w:rPr>
          <w:rFonts w:asciiTheme="majorHAnsi" w:hAnsiTheme="majorHAnsi" w:cstheme="majorHAnsi"/>
        </w:rPr>
        <w:t>benefits; reduces amount &amp; revises calculation of number of weeks of claimant's benefit eligibility; revises</w:t>
      </w:r>
      <w:r w:rsidR="005A3418">
        <w:rPr>
          <w:rFonts w:asciiTheme="majorHAnsi" w:hAnsiTheme="majorHAnsi" w:cstheme="majorHAnsi"/>
        </w:rPr>
        <w:t xml:space="preserve"> </w:t>
      </w:r>
      <w:r w:rsidRPr="00D76E2C">
        <w:rPr>
          <w:rFonts w:asciiTheme="majorHAnsi" w:hAnsiTheme="majorHAnsi" w:cstheme="majorHAnsi"/>
        </w:rPr>
        <w:t>employer's unemployment compensation contribution rate by certain factors; revises application to conform</w:t>
      </w:r>
      <w:r w:rsidR="004D25D1">
        <w:rPr>
          <w:rFonts w:asciiTheme="majorHAnsi" w:hAnsiTheme="majorHAnsi" w:cstheme="majorHAnsi"/>
        </w:rPr>
        <w:t xml:space="preserve"> </w:t>
      </w:r>
      <w:r w:rsidRPr="00D76E2C">
        <w:rPr>
          <w:rFonts w:asciiTheme="majorHAnsi" w:hAnsiTheme="majorHAnsi" w:cstheme="majorHAnsi"/>
        </w:rPr>
        <w:t>to changes made by this act; provides employer payment schedule for 2012, 2013, &amp; 2014 contributions;</w:t>
      </w:r>
      <w:r w:rsidR="005A3418">
        <w:rPr>
          <w:rFonts w:asciiTheme="majorHAnsi" w:hAnsiTheme="majorHAnsi" w:cstheme="majorHAnsi"/>
        </w:rPr>
        <w:t xml:space="preserve"> </w:t>
      </w:r>
      <w:r w:rsidRPr="00D76E2C">
        <w:rPr>
          <w:rFonts w:asciiTheme="majorHAnsi" w:hAnsiTheme="majorHAnsi" w:cstheme="majorHAnsi"/>
        </w:rPr>
        <w:t>revises allowable forms of evidence in benefit appeals; revises judicial venue for reviewing commission</w:t>
      </w:r>
      <w:r w:rsidR="005A3418">
        <w:rPr>
          <w:rFonts w:asciiTheme="majorHAnsi" w:hAnsiTheme="majorHAnsi" w:cstheme="majorHAnsi"/>
        </w:rPr>
        <w:t xml:space="preserve"> </w:t>
      </w:r>
      <w:r w:rsidRPr="00D76E2C">
        <w:rPr>
          <w:rFonts w:asciiTheme="majorHAnsi" w:hAnsiTheme="majorHAnsi" w:cstheme="majorHAnsi"/>
        </w:rPr>
        <w:t>orders; specifies that evidence of mailing agency document is based on date stated on document; revives,</w:t>
      </w:r>
      <w:r w:rsidR="005A3418">
        <w:rPr>
          <w:rFonts w:asciiTheme="majorHAnsi" w:hAnsiTheme="majorHAnsi" w:cstheme="majorHAnsi"/>
        </w:rPr>
        <w:t xml:space="preserve"> </w:t>
      </w:r>
      <w:r w:rsidRPr="00D76E2C">
        <w:rPr>
          <w:rFonts w:asciiTheme="majorHAnsi" w:hAnsiTheme="majorHAnsi" w:cstheme="majorHAnsi"/>
        </w:rPr>
        <w:t>readopts, &amp; amends provision relating to temporary extended benefits; provides for retroactive application;</w:t>
      </w:r>
      <w:r w:rsidR="005A3418">
        <w:rPr>
          <w:rFonts w:asciiTheme="majorHAnsi" w:hAnsiTheme="majorHAnsi" w:cstheme="majorHAnsi"/>
        </w:rPr>
        <w:t xml:space="preserve"> </w:t>
      </w:r>
      <w:r w:rsidRPr="00D76E2C">
        <w:rPr>
          <w:rFonts w:asciiTheme="majorHAnsi" w:hAnsiTheme="majorHAnsi" w:cstheme="majorHAnsi"/>
        </w:rPr>
        <w:t>establishes temporary state extended benefits for weeks of unemployment; provides for state extended</w:t>
      </w:r>
      <w:r w:rsidR="005A3418">
        <w:rPr>
          <w:rFonts w:asciiTheme="majorHAnsi" w:hAnsiTheme="majorHAnsi" w:cstheme="majorHAnsi"/>
        </w:rPr>
        <w:t xml:space="preserve"> </w:t>
      </w:r>
      <w:r w:rsidRPr="00D76E2C">
        <w:rPr>
          <w:rFonts w:asciiTheme="majorHAnsi" w:hAnsiTheme="majorHAnsi" w:cstheme="majorHAnsi"/>
        </w:rPr>
        <w:t>benefits for certain weeks &amp; for periods of high unemployment; provides severability; provides applicability;</w:t>
      </w:r>
      <w:r w:rsidR="005A3418">
        <w:rPr>
          <w:rFonts w:asciiTheme="majorHAnsi" w:hAnsiTheme="majorHAnsi" w:cstheme="majorHAnsi"/>
        </w:rPr>
        <w:t xml:space="preserve"> </w:t>
      </w:r>
      <w:r w:rsidRPr="00D76E2C">
        <w:rPr>
          <w:rFonts w:asciiTheme="majorHAnsi" w:hAnsiTheme="majorHAnsi" w:cstheme="majorHAnsi"/>
        </w:rPr>
        <w:t>provides appropriations for purposes of implementation; provides that act fulfills important state interest.</w:t>
      </w:r>
      <w:r w:rsidR="005A3418">
        <w:rPr>
          <w:rFonts w:asciiTheme="majorHAnsi" w:hAnsiTheme="majorHAnsi" w:cstheme="majorHAnsi"/>
        </w:rPr>
        <w:t xml:space="preserve"> </w:t>
      </w:r>
      <w:r w:rsidRPr="00D76E2C">
        <w:rPr>
          <w:rFonts w:asciiTheme="majorHAnsi" w:hAnsiTheme="majorHAnsi" w:cstheme="majorHAnsi"/>
        </w:rPr>
        <w:t>Effective Date: upon becoming a law</w:t>
      </w:r>
      <w:r w:rsidR="00E3528E">
        <w:rPr>
          <w:rFonts w:asciiTheme="majorHAnsi" w:hAnsiTheme="majorHAnsi" w:cstheme="majorHAnsi"/>
        </w:rPr>
        <w:t>. Not yet presented to Governor.</w:t>
      </w:r>
    </w:p>
    <w:p w:rsidR="00CB131D" w:rsidRDefault="00CB131D" w:rsidP="00D76E2C">
      <w:pPr>
        <w:autoSpaceDE w:val="0"/>
        <w:autoSpaceDN w:val="0"/>
        <w:adjustRightInd w:val="0"/>
        <w:jc w:val="both"/>
        <w:rPr>
          <w:rFonts w:asciiTheme="majorHAnsi" w:hAnsiTheme="majorHAnsi" w:cstheme="majorHAnsi"/>
        </w:rPr>
      </w:pPr>
    </w:p>
    <w:p w:rsidR="00CB131D" w:rsidRDefault="00CB131D" w:rsidP="00D76E2C">
      <w:pPr>
        <w:autoSpaceDE w:val="0"/>
        <w:autoSpaceDN w:val="0"/>
        <w:adjustRightInd w:val="0"/>
        <w:jc w:val="both"/>
        <w:rPr>
          <w:rFonts w:asciiTheme="majorHAnsi" w:hAnsiTheme="majorHAnsi" w:cstheme="majorHAnsi"/>
          <w:u w:val="single"/>
        </w:rPr>
      </w:pPr>
      <w:r w:rsidRPr="00CB131D">
        <w:rPr>
          <w:rFonts w:asciiTheme="majorHAnsi" w:hAnsiTheme="majorHAnsi" w:cstheme="majorHAnsi"/>
          <w:u w:val="single"/>
        </w:rPr>
        <w:t>HB 7207 – Growth Management:</w:t>
      </w:r>
    </w:p>
    <w:p w:rsidR="009039CC" w:rsidRDefault="00BD2B49" w:rsidP="00D76E2C">
      <w:pPr>
        <w:autoSpaceDE w:val="0"/>
        <w:autoSpaceDN w:val="0"/>
        <w:adjustRightInd w:val="0"/>
        <w:jc w:val="both"/>
        <w:rPr>
          <w:rFonts w:asciiTheme="majorHAnsi" w:hAnsiTheme="majorHAnsi" w:cstheme="majorHAnsi"/>
        </w:rPr>
      </w:pPr>
      <w:r>
        <w:rPr>
          <w:rFonts w:asciiTheme="majorHAnsi" w:hAnsiTheme="majorHAnsi" w:cstheme="majorHAnsi"/>
        </w:rPr>
        <w:t>Repeals state rules regarding comprehensive plans and places powers over plan amendment onto local government, with technical assistance available from the state upon request. Revises concurrency requirements and exemptions governing developments of regional impact (DRIs). Effective June 2, 2011. Chapter 2011-139, Laws of Florida.</w:t>
      </w:r>
    </w:p>
    <w:p w:rsidR="00BD2B49" w:rsidRDefault="00BD2B49" w:rsidP="00D76E2C">
      <w:pPr>
        <w:autoSpaceDE w:val="0"/>
        <w:autoSpaceDN w:val="0"/>
        <w:adjustRightInd w:val="0"/>
        <w:jc w:val="both"/>
        <w:rPr>
          <w:rFonts w:asciiTheme="majorHAnsi" w:hAnsiTheme="majorHAnsi" w:cstheme="majorHAnsi"/>
        </w:rPr>
      </w:pPr>
    </w:p>
    <w:p w:rsidR="00BD2B49" w:rsidRDefault="00BD2B49" w:rsidP="00D76E2C">
      <w:pPr>
        <w:autoSpaceDE w:val="0"/>
        <w:autoSpaceDN w:val="0"/>
        <w:adjustRightInd w:val="0"/>
        <w:jc w:val="both"/>
        <w:rPr>
          <w:rFonts w:asciiTheme="majorHAnsi" w:hAnsiTheme="majorHAnsi" w:cstheme="majorHAnsi"/>
          <w:u w:val="single"/>
        </w:rPr>
      </w:pPr>
      <w:r w:rsidRPr="00BD2B49">
        <w:rPr>
          <w:rFonts w:asciiTheme="majorHAnsi" w:hAnsiTheme="majorHAnsi" w:cstheme="majorHAnsi"/>
          <w:u w:val="single"/>
        </w:rPr>
        <w:t>BILLS THAT DID NOT PASS:</w:t>
      </w:r>
    </w:p>
    <w:p w:rsidR="00BD2B49" w:rsidRPr="00BD2B49" w:rsidRDefault="00BD2B49" w:rsidP="00D76E2C">
      <w:pPr>
        <w:autoSpaceDE w:val="0"/>
        <w:autoSpaceDN w:val="0"/>
        <w:adjustRightInd w:val="0"/>
        <w:jc w:val="both"/>
        <w:rPr>
          <w:rFonts w:asciiTheme="majorHAnsi" w:hAnsiTheme="majorHAnsi" w:cstheme="majorHAnsi"/>
          <w:u w:val="single"/>
        </w:rPr>
      </w:pPr>
    </w:p>
    <w:p w:rsidR="00BD2B49" w:rsidRDefault="00BD2B49" w:rsidP="00D76E2C">
      <w:pPr>
        <w:autoSpaceDE w:val="0"/>
        <w:autoSpaceDN w:val="0"/>
        <w:adjustRightInd w:val="0"/>
        <w:jc w:val="both"/>
        <w:rPr>
          <w:rFonts w:asciiTheme="majorHAnsi" w:hAnsiTheme="majorHAnsi" w:cstheme="majorHAnsi"/>
        </w:rPr>
      </w:pPr>
      <w:r>
        <w:rPr>
          <w:rFonts w:asciiTheme="majorHAnsi" w:hAnsiTheme="majorHAnsi" w:cstheme="majorHAnsi"/>
        </w:rPr>
        <w:t>Repeal of new septic tank inspection and repair requirements enacted during the 2011 regular legislative session, with delayed implementation until June 30, 2011 during the December 2010 special session.</w:t>
      </w:r>
    </w:p>
    <w:p w:rsidR="00BD2B49" w:rsidRDefault="00BD2B49" w:rsidP="00D76E2C">
      <w:pPr>
        <w:autoSpaceDE w:val="0"/>
        <w:autoSpaceDN w:val="0"/>
        <w:adjustRightInd w:val="0"/>
        <w:jc w:val="both"/>
        <w:rPr>
          <w:rFonts w:asciiTheme="majorHAnsi" w:hAnsiTheme="majorHAnsi" w:cstheme="majorHAnsi"/>
        </w:rPr>
      </w:pPr>
    </w:p>
    <w:p w:rsidR="00BD2B49" w:rsidRPr="00BD2B49" w:rsidRDefault="00BD2B49" w:rsidP="00D76E2C">
      <w:pPr>
        <w:autoSpaceDE w:val="0"/>
        <w:autoSpaceDN w:val="0"/>
        <w:adjustRightInd w:val="0"/>
        <w:jc w:val="both"/>
        <w:rPr>
          <w:rFonts w:asciiTheme="majorHAnsi" w:hAnsiTheme="majorHAnsi" w:cstheme="majorHAnsi"/>
        </w:rPr>
      </w:pPr>
      <w:r>
        <w:rPr>
          <w:rFonts w:asciiTheme="majorHAnsi" w:hAnsiTheme="majorHAnsi" w:cstheme="majorHAnsi"/>
        </w:rPr>
        <w:t>Professional designers limitation on liability.</w:t>
      </w:r>
    </w:p>
    <w:p w:rsidR="00CB131D" w:rsidRPr="00D76E2C" w:rsidRDefault="00CB131D" w:rsidP="00D76E2C">
      <w:pPr>
        <w:autoSpaceDE w:val="0"/>
        <w:autoSpaceDN w:val="0"/>
        <w:adjustRightInd w:val="0"/>
        <w:jc w:val="both"/>
        <w:rPr>
          <w:rFonts w:asciiTheme="majorHAnsi" w:hAnsiTheme="majorHAnsi" w:cstheme="majorHAnsi"/>
        </w:rPr>
      </w:pPr>
    </w:p>
    <w:p w:rsidR="00D11D5B" w:rsidRPr="00D76E2C" w:rsidRDefault="00D11D5B" w:rsidP="00D76E2C">
      <w:pPr>
        <w:autoSpaceDE w:val="0"/>
        <w:autoSpaceDN w:val="0"/>
        <w:adjustRightInd w:val="0"/>
        <w:jc w:val="both"/>
        <w:rPr>
          <w:rFonts w:asciiTheme="majorHAnsi" w:hAnsiTheme="majorHAnsi" w:cstheme="majorHAnsi"/>
        </w:rPr>
      </w:pPr>
    </w:p>
    <w:p w:rsidR="00D11D5B" w:rsidRPr="00D76E2C" w:rsidRDefault="00D11D5B" w:rsidP="00D76E2C">
      <w:pPr>
        <w:autoSpaceDE w:val="0"/>
        <w:autoSpaceDN w:val="0"/>
        <w:adjustRightInd w:val="0"/>
        <w:jc w:val="both"/>
        <w:rPr>
          <w:rFonts w:asciiTheme="majorHAnsi" w:hAnsiTheme="majorHAnsi" w:cstheme="majorHAnsi"/>
        </w:rPr>
      </w:pPr>
    </w:p>
    <w:p w:rsidR="00D11D5B" w:rsidRPr="00D76E2C" w:rsidRDefault="00D11D5B" w:rsidP="00D76E2C">
      <w:pPr>
        <w:autoSpaceDE w:val="0"/>
        <w:autoSpaceDN w:val="0"/>
        <w:adjustRightInd w:val="0"/>
        <w:jc w:val="both"/>
        <w:rPr>
          <w:rFonts w:asciiTheme="majorHAnsi" w:hAnsiTheme="majorHAnsi" w:cstheme="majorHAnsi"/>
        </w:rPr>
      </w:pPr>
    </w:p>
    <w:p w:rsidR="00D11D5B" w:rsidRPr="00D76E2C" w:rsidRDefault="00D11D5B" w:rsidP="00D76E2C">
      <w:pPr>
        <w:autoSpaceDE w:val="0"/>
        <w:autoSpaceDN w:val="0"/>
        <w:adjustRightInd w:val="0"/>
        <w:jc w:val="both"/>
        <w:rPr>
          <w:rFonts w:asciiTheme="majorHAnsi" w:hAnsiTheme="majorHAnsi" w:cstheme="majorHAnsi"/>
        </w:rPr>
      </w:pPr>
    </w:p>
    <w:sectPr w:rsidR="00D11D5B" w:rsidRPr="00D76E2C" w:rsidSect="009722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345" w:rsidRDefault="00E32345" w:rsidP="009A2CBA">
      <w:r>
        <w:separator/>
      </w:r>
    </w:p>
  </w:endnote>
  <w:endnote w:type="continuationSeparator" w:id="0">
    <w:p w:rsidR="00E32345" w:rsidRDefault="00E32345"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8F7" w:rsidRDefault="001238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224" w:rsidRDefault="00972224" w:rsidP="000421B5">
    <w:pPr>
      <w:pStyle w:val="Footer"/>
    </w:pPr>
    <w:r>
      <w:tab/>
    </w:r>
    <w:fldSimple w:instr=" PAGE   \* MERGEFORMAT ">
      <w:r w:rsidR="00162D5C">
        <w:rPr>
          <w:noProof/>
        </w:rPr>
        <w:t>2</w:t>
      </w:r>
    </w:fldSimple>
  </w:p>
  <w:p w:rsidR="000421B5" w:rsidRPr="00911FE4" w:rsidRDefault="001238F7" w:rsidP="000421B5">
    <w:pPr>
      <w:pStyle w:val="Footer"/>
      <w:rPr>
        <w:rStyle w:val="DocID"/>
      </w:rPr>
    </w:pPr>
    <w:r w:rsidRPr="001238F7">
      <w:rPr>
        <w:rStyle w:val="DocID"/>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1B5" w:rsidRPr="00911FE4" w:rsidRDefault="002C5488" w:rsidP="000421B5">
    <w:pPr>
      <w:pStyle w:val="Footer"/>
      <w:rPr>
        <w:rStyle w:val="DocID"/>
      </w:rPr>
    </w:pPr>
    <w:r>
      <w:rPr>
        <w:sz w:val="20"/>
      </w:rPr>
      <w:fldChar w:fldCharType="begin"/>
    </w:r>
    <w:r w:rsidR="000421B5">
      <w:rPr>
        <w:sz w:val="20"/>
      </w:rPr>
      <w:instrText xml:space="preserve"> If </w:instrText>
    </w:r>
    <w:r>
      <w:rPr>
        <w:sz w:val="20"/>
      </w:rPr>
      <w:fldChar w:fldCharType="begin"/>
    </w:r>
    <w:r w:rsidR="000421B5">
      <w:rPr>
        <w:sz w:val="20"/>
      </w:rPr>
      <w:instrText xml:space="preserve"> numpages </w:instrText>
    </w:r>
    <w:r>
      <w:rPr>
        <w:sz w:val="20"/>
      </w:rPr>
      <w:fldChar w:fldCharType="separate"/>
    </w:r>
    <w:r w:rsidR="00162D5C">
      <w:rPr>
        <w:noProof/>
        <w:sz w:val="20"/>
      </w:rPr>
      <w:instrText>1</w:instrText>
    </w:r>
    <w:r>
      <w:rPr>
        <w:sz w:val="20"/>
      </w:rPr>
      <w:fldChar w:fldCharType="end"/>
    </w:r>
    <w:r w:rsidR="000421B5">
      <w:rPr>
        <w:sz w:val="20"/>
      </w:rPr>
      <w:instrText xml:space="preserve"> = 1 </w:instrText>
    </w:r>
    <w:r w:rsidR="00BF1DCC" w:rsidRPr="00BF1DCC">
      <w:rPr>
        <w:rStyle w:val="DocID"/>
      </w:rPr>
      <w:instrText xml:space="preserve"> </w:instrText>
    </w:r>
    <w:r w:rsidR="000421B5">
      <w:instrText xml:space="preserve"> ""</w:instrText>
    </w:r>
    <w:r w:rsidR="000421B5">
      <w:rPr>
        <w:sz w:val="20"/>
      </w:rPr>
      <w:instrText xml:space="preserve"> </w:instrTex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345" w:rsidRDefault="00E32345" w:rsidP="009A2CBA">
      <w:r>
        <w:separator/>
      </w:r>
    </w:p>
  </w:footnote>
  <w:footnote w:type="continuationSeparator" w:id="0">
    <w:p w:rsidR="00E32345" w:rsidRDefault="00E32345" w:rsidP="009A2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8F7" w:rsidRDefault="001238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8F7" w:rsidRDefault="001238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8F7" w:rsidRDefault="001238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8"/>
  </w:num>
  <w:num w:numId="3">
    <w:abstractNumId w:val="0"/>
  </w:num>
  <w:num w:numId="4">
    <w:abstractNumId w:val="8"/>
  </w:num>
  <w:num w:numId="5">
    <w:abstractNumId w:val="20"/>
  </w:num>
  <w:num w:numId="6">
    <w:abstractNumId w:val="15"/>
  </w:num>
  <w:num w:numId="7">
    <w:abstractNumId w:val="13"/>
  </w:num>
  <w:num w:numId="8">
    <w:abstractNumId w:val="25"/>
  </w:num>
  <w:num w:numId="9">
    <w:abstractNumId w:val="14"/>
  </w:num>
  <w:num w:numId="10">
    <w:abstractNumId w:val="5"/>
  </w:num>
  <w:num w:numId="11">
    <w:abstractNumId w:val="4"/>
  </w:num>
  <w:num w:numId="12">
    <w:abstractNumId w:val="6"/>
  </w:num>
  <w:num w:numId="13">
    <w:abstractNumId w:val="12"/>
  </w:num>
  <w:num w:numId="14">
    <w:abstractNumId w:val="19"/>
  </w:num>
  <w:num w:numId="15">
    <w:abstractNumId w:val="22"/>
  </w:num>
  <w:num w:numId="16">
    <w:abstractNumId w:val="23"/>
  </w:num>
  <w:num w:numId="17">
    <w:abstractNumId w:val="17"/>
  </w:num>
  <w:num w:numId="18">
    <w:abstractNumId w:val="7"/>
  </w:num>
  <w:num w:numId="19">
    <w:abstractNumId w:val="21"/>
  </w:num>
  <w:num w:numId="20">
    <w:abstractNumId w:val="24"/>
  </w:num>
  <w:num w:numId="21">
    <w:abstractNumId w:val="16"/>
  </w:num>
  <w:num w:numId="22">
    <w:abstractNumId w:val="26"/>
  </w:num>
  <w:num w:numId="23">
    <w:abstractNumId w:val="10"/>
  </w:num>
  <w:num w:numId="24">
    <w:abstractNumId w:val="9"/>
  </w:num>
  <w:num w:numId="25">
    <w:abstractNumId w:val="11"/>
  </w:num>
  <w:num w:numId="26">
    <w:abstractNumId w:val="3"/>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493BDD"/>
    <w:rsid w:val="00027FC3"/>
    <w:rsid w:val="000421B5"/>
    <w:rsid w:val="000A4BA4"/>
    <w:rsid w:val="000D40F3"/>
    <w:rsid w:val="000F6911"/>
    <w:rsid w:val="001156AF"/>
    <w:rsid w:val="001238F7"/>
    <w:rsid w:val="00162D5C"/>
    <w:rsid w:val="00165896"/>
    <w:rsid w:val="001963BC"/>
    <w:rsid w:val="001D0F6C"/>
    <w:rsid w:val="001D1B70"/>
    <w:rsid w:val="001F7C63"/>
    <w:rsid w:val="002348A5"/>
    <w:rsid w:val="00243FF8"/>
    <w:rsid w:val="00246D22"/>
    <w:rsid w:val="002630F7"/>
    <w:rsid w:val="002C096A"/>
    <w:rsid w:val="002C5488"/>
    <w:rsid w:val="003319A7"/>
    <w:rsid w:val="00340740"/>
    <w:rsid w:val="003473F4"/>
    <w:rsid w:val="003838DE"/>
    <w:rsid w:val="003A4FB0"/>
    <w:rsid w:val="00493BDD"/>
    <w:rsid w:val="004C63D8"/>
    <w:rsid w:val="004D25D1"/>
    <w:rsid w:val="004F3D87"/>
    <w:rsid w:val="005237C4"/>
    <w:rsid w:val="005A1368"/>
    <w:rsid w:val="005A3418"/>
    <w:rsid w:val="005F4A79"/>
    <w:rsid w:val="005F60D7"/>
    <w:rsid w:val="00614279"/>
    <w:rsid w:val="00685808"/>
    <w:rsid w:val="006B1D63"/>
    <w:rsid w:val="006F336C"/>
    <w:rsid w:val="00703299"/>
    <w:rsid w:val="008667F9"/>
    <w:rsid w:val="008B6B8E"/>
    <w:rsid w:val="008C44B6"/>
    <w:rsid w:val="009039CC"/>
    <w:rsid w:val="00931287"/>
    <w:rsid w:val="00933C83"/>
    <w:rsid w:val="00972224"/>
    <w:rsid w:val="009A2CBA"/>
    <w:rsid w:val="009B472E"/>
    <w:rsid w:val="009C6F42"/>
    <w:rsid w:val="00A47D5F"/>
    <w:rsid w:val="00A862A4"/>
    <w:rsid w:val="00A92BA2"/>
    <w:rsid w:val="00AB6124"/>
    <w:rsid w:val="00AD3673"/>
    <w:rsid w:val="00B11BE8"/>
    <w:rsid w:val="00B1354A"/>
    <w:rsid w:val="00B51F07"/>
    <w:rsid w:val="00B55AA9"/>
    <w:rsid w:val="00B833C1"/>
    <w:rsid w:val="00BC3ED9"/>
    <w:rsid w:val="00BD2B49"/>
    <w:rsid w:val="00BF1DCC"/>
    <w:rsid w:val="00C8621F"/>
    <w:rsid w:val="00CA1D5A"/>
    <w:rsid w:val="00CB131D"/>
    <w:rsid w:val="00CB7110"/>
    <w:rsid w:val="00D11D5B"/>
    <w:rsid w:val="00D45220"/>
    <w:rsid w:val="00D66D89"/>
    <w:rsid w:val="00D76E2C"/>
    <w:rsid w:val="00DE517B"/>
    <w:rsid w:val="00E32345"/>
    <w:rsid w:val="00E3528E"/>
    <w:rsid w:val="00E3534A"/>
    <w:rsid w:val="00E95DE1"/>
    <w:rsid w:val="00F230A1"/>
    <w:rsid w:val="00F53B73"/>
    <w:rsid w:val="00F828AE"/>
    <w:rsid w:val="00FF5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paragraph" w:styleId="BlockText">
    <w:name w:val="Block Text"/>
    <w:basedOn w:val="Normal"/>
    <w:qFormat/>
    <w:rsid w:val="00340740"/>
    <w:pPr>
      <w:spacing w:after="240"/>
    </w:pPr>
    <w:rPr>
      <w:rFonts w:eastAsiaTheme="minorEastAsia"/>
      <w:iCs/>
    </w:rPr>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3</Pages>
  <Words>1583</Words>
  <Characters>9588</Characters>
  <Application>Microsoft Office Word</Application>
  <DocSecurity>0</DocSecurity>
  <Lines>170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_</cp:lastModifiedBy>
  <cp:revision>2</cp:revision>
  <cp:lastPrinted>2011-06-11T17:37:00Z</cp:lastPrinted>
  <dcterms:created xsi:type="dcterms:W3CDTF">2011-06-11T17:40:00Z</dcterms:created>
  <dcterms:modified xsi:type="dcterms:W3CDTF">2011-06-11T17:40:00Z</dcterms:modified>
  <cp:category/>
</cp:coreProperties>
</file>