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7C" w:rsidRDefault="00043F7C" w:rsidP="00043F7C">
      <w:pPr>
        <w:pStyle w:val="Heading1"/>
        <w:rPr>
          <w:rFonts w:ascii="Skanska Sans Bold" w:hAnsi="Skanska Sans Bold"/>
          <w:b w:val="0"/>
          <w:sz w:val="22"/>
          <w:szCs w:val="22"/>
        </w:rPr>
      </w:pPr>
      <w:r w:rsidRPr="00AE4EEB">
        <w:rPr>
          <w:rFonts w:ascii="Skanska Sans Bold" w:hAnsi="Skanska Sans Bold"/>
          <w:b w:val="0"/>
          <w:sz w:val="22"/>
          <w:szCs w:val="22"/>
        </w:rPr>
        <w:t>POSITION DESCRIPTION</w:t>
      </w:r>
    </w:p>
    <w:p w:rsidR="00C0733D" w:rsidRPr="00C0733D" w:rsidRDefault="00C0733D" w:rsidP="00C0733D"/>
    <w:p w:rsidR="00AE4EEB" w:rsidRPr="00AE4EEB" w:rsidRDefault="00C03648" w:rsidP="00AE4EEB">
      <w:pPr>
        <w:jc w:val="center"/>
        <w:rPr>
          <w:rFonts w:ascii="Skanska Sans Bold" w:hAnsi="Skanska Sans Bold"/>
          <w:sz w:val="22"/>
          <w:szCs w:val="22"/>
        </w:rPr>
      </w:pPr>
      <w:r>
        <w:rPr>
          <w:rFonts w:ascii="Skanska Sans Bold" w:hAnsi="Skanska Sans Bold"/>
          <w:sz w:val="22"/>
          <w:szCs w:val="22"/>
        </w:rPr>
        <w:t>Commercial Director</w:t>
      </w:r>
    </w:p>
    <w:p w:rsidR="00AE4EEB" w:rsidRPr="00781B1C" w:rsidRDefault="00361B47" w:rsidP="00AE4EEB">
      <w:pPr>
        <w:jc w:val="center"/>
        <w:rPr>
          <w:rFonts w:ascii="Skanska Sans Regular" w:hAnsi="Skanska Sans Regular"/>
          <w:sz w:val="22"/>
          <w:szCs w:val="22"/>
        </w:rPr>
      </w:pPr>
      <w:r w:rsidRPr="00781B1C">
        <w:rPr>
          <w:rFonts w:ascii="Skanska Sans Regular" w:hAnsi="Skanska Sans Regular"/>
          <w:sz w:val="22"/>
          <w:szCs w:val="22"/>
        </w:rPr>
        <w:t>Exempt</w:t>
      </w:r>
    </w:p>
    <w:p w:rsidR="007126D4" w:rsidRPr="00AE4EEB" w:rsidRDefault="007126D4" w:rsidP="007126D4">
      <w:pPr>
        <w:rPr>
          <w:rFonts w:ascii="Skanska Sans Regular" w:hAnsi="Skanska Sans Regular"/>
          <w:bCs/>
          <w:color w:val="000000"/>
          <w:sz w:val="22"/>
          <w:szCs w:val="22"/>
        </w:rPr>
      </w:pPr>
    </w:p>
    <w:p w:rsidR="00471F37" w:rsidRPr="001B4767" w:rsidRDefault="00471F37" w:rsidP="007126D4">
      <w:pPr>
        <w:rPr>
          <w:rFonts w:ascii="Skanska Sans Bold" w:hAnsi="Skanska Sans Bold"/>
          <w:bCs/>
          <w:sz w:val="20"/>
          <w:u w:val="single"/>
        </w:rPr>
      </w:pPr>
    </w:p>
    <w:p w:rsidR="007126D4" w:rsidRPr="001B4767" w:rsidRDefault="007126D4">
      <w:pPr>
        <w:rPr>
          <w:rFonts w:ascii="Skanska Sans Regular" w:hAnsi="Skanska Sans Regular"/>
          <w:b/>
          <w:bCs/>
          <w:sz w:val="20"/>
          <w:u w:val="single"/>
        </w:rPr>
      </w:pPr>
    </w:p>
    <w:p w:rsidR="00043F7C" w:rsidRDefault="00192503">
      <w:pPr>
        <w:rPr>
          <w:rFonts w:ascii="Skanska Sans Bold" w:hAnsi="Skanska Sans Bold"/>
          <w:bCs/>
          <w:sz w:val="20"/>
          <w:u w:val="single"/>
        </w:rPr>
      </w:pPr>
      <w:r>
        <w:rPr>
          <w:rFonts w:ascii="Skanska Sans Bold" w:hAnsi="Skanska Sans Bold"/>
          <w:bCs/>
          <w:sz w:val="20"/>
          <w:u w:val="single"/>
        </w:rPr>
        <w:t>Main Purpose of Role</w:t>
      </w:r>
    </w:p>
    <w:p w:rsidR="00C03648" w:rsidRDefault="00C03648">
      <w:pPr>
        <w:rPr>
          <w:rFonts w:ascii="Skanska Sans Bold" w:hAnsi="Skanska Sans Bold"/>
          <w:bCs/>
          <w:sz w:val="20"/>
          <w:u w:val="single"/>
        </w:rPr>
      </w:pPr>
    </w:p>
    <w:p w:rsidR="00C03648" w:rsidRDefault="007A75EC" w:rsidP="00C03648">
      <w:pPr>
        <w:ind w:left="720"/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 xml:space="preserve">The Commercial Director will be </w:t>
      </w:r>
      <w:r w:rsidR="00167C3D">
        <w:rPr>
          <w:rFonts w:ascii="Skanska Sans Regular" w:hAnsi="Skanska Sans Regular"/>
          <w:bCs/>
          <w:sz w:val="20"/>
        </w:rPr>
        <w:t xml:space="preserve">employed by John </w:t>
      </w:r>
      <w:r w:rsidR="00742E35">
        <w:rPr>
          <w:rFonts w:ascii="Skanska Sans Regular" w:hAnsi="Skanska Sans Regular"/>
          <w:bCs/>
          <w:sz w:val="20"/>
        </w:rPr>
        <w:t>Laing</w:t>
      </w:r>
      <w:r>
        <w:rPr>
          <w:rFonts w:ascii="Skanska Sans Regular" w:hAnsi="Skanska Sans Regular"/>
          <w:bCs/>
          <w:sz w:val="20"/>
        </w:rPr>
        <w:t xml:space="preserve"> </w:t>
      </w:r>
      <w:r w:rsidR="005A141B">
        <w:rPr>
          <w:rFonts w:ascii="Skanska Sans Regular" w:hAnsi="Skanska Sans Regular"/>
          <w:bCs/>
          <w:sz w:val="20"/>
        </w:rPr>
        <w:t>(USA) Ltd</w:t>
      </w:r>
      <w:r w:rsidR="00373793">
        <w:rPr>
          <w:rFonts w:ascii="Skanska Sans Regular" w:hAnsi="Skanska Sans Regular"/>
          <w:bCs/>
          <w:sz w:val="20"/>
        </w:rPr>
        <w:t xml:space="preserve"> </w:t>
      </w:r>
      <w:r w:rsidR="00167C3D">
        <w:rPr>
          <w:rFonts w:ascii="Skanska Sans Regular" w:hAnsi="Skanska Sans Regular"/>
          <w:bCs/>
          <w:sz w:val="20"/>
        </w:rPr>
        <w:t xml:space="preserve">and seconded </w:t>
      </w:r>
      <w:r w:rsidR="005A141B">
        <w:rPr>
          <w:rFonts w:ascii="Skanska Sans Regular" w:hAnsi="Skanska Sans Regular"/>
          <w:bCs/>
          <w:sz w:val="20"/>
        </w:rPr>
        <w:t>to I4 Mobility Partners</w:t>
      </w:r>
      <w:r>
        <w:rPr>
          <w:rFonts w:ascii="Skanska Sans Regular" w:hAnsi="Skanska Sans Regular"/>
          <w:bCs/>
          <w:sz w:val="20"/>
        </w:rPr>
        <w:t xml:space="preserve"> in Orlando, FL</w:t>
      </w:r>
      <w:r w:rsidR="005A141B">
        <w:rPr>
          <w:rFonts w:ascii="Skanska Sans Regular" w:hAnsi="Skanska Sans Regular"/>
          <w:bCs/>
          <w:sz w:val="20"/>
        </w:rPr>
        <w:t xml:space="preserve">. </w:t>
      </w:r>
      <w:r>
        <w:rPr>
          <w:rFonts w:ascii="Skanska Sans Regular" w:hAnsi="Skanska Sans Regular"/>
          <w:bCs/>
          <w:sz w:val="20"/>
        </w:rPr>
        <w:t xml:space="preserve"> </w:t>
      </w:r>
      <w:r w:rsidR="005A141B">
        <w:rPr>
          <w:rFonts w:ascii="Skanska Sans Regular" w:hAnsi="Skanska Sans Regular"/>
          <w:bCs/>
          <w:sz w:val="20"/>
        </w:rPr>
        <w:t xml:space="preserve">I4 Mobility Partners is a special purpose company </w:t>
      </w:r>
      <w:r w:rsidR="00F6479F">
        <w:rPr>
          <w:rFonts w:ascii="Skanska Sans Regular" w:hAnsi="Skanska Sans Regular"/>
          <w:bCs/>
          <w:sz w:val="20"/>
        </w:rPr>
        <w:t xml:space="preserve">jointly </w:t>
      </w:r>
      <w:r w:rsidR="005A141B">
        <w:rPr>
          <w:rFonts w:ascii="Skanska Sans Regular" w:hAnsi="Skanska Sans Regular"/>
          <w:bCs/>
          <w:sz w:val="20"/>
        </w:rPr>
        <w:t xml:space="preserve">owned </w:t>
      </w:r>
      <w:r w:rsidR="00F6479F">
        <w:rPr>
          <w:rFonts w:ascii="Skanska Sans Regular" w:hAnsi="Skanska Sans Regular"/>
          <w:bCs/>
          <w:sz w:val="20"/>
        </w:rPr>
        <w:t>50/50</w:t>
      </w:r>
      <w:r w:rsidR="005C1FB1">
        <w:rPr>
          <w:rFonts w:ascii="Skanska Sans Regular" w:hAnsi="Skanska Sans Regular"/>
          <w:bCs/>
          <w:sz w:val="20"/>
        </w:rPr>
        <w:t xml:space="preserve"> </w:t>
      </w:r>
      <w:r w:rsidR="005A141B">
        <w:rPr>
          <w:rFonts w:ascii="Skanska Sans Regular" w:hAnsi="Skanska Sans Regular"/>
          <w:bCs/>
          <w:sz w:val="20"/>
        </w:rPr>
        <w:t>by John Laing and Skanska</w:t>
      </w:r>
      <w:r>
        <w:rPr>
          <w:rFonts w:ascii="Skanska Sans Regular" w:hAnsi="Skanska Sans Regular"/>
          <w:bCs/>
          <w:sz w:val="20"/>
        </w:rPr>
        <w:t xml:space="preserve">.  </w:t>
      </w:r>
      <w:r w:rsidR="00A15B54">
        <w:rPr>
          <w:rFonts w:ascii="Skanska Sans Regular" w:hAnsi="Skanska Sans Regular"/>
          <w:bCs/>
          <w:sz w:val="20"/>
        </w:rPr>
        <w:t>Reporting to the Project Director, t</w:t>
      </w:r>
      <w:r w:rsidR="00C03648">
        <w:rPr>
          <w:rFonts w:ascii="Skanska Sans Regular" w:hAnsi="Skanska Sans Regular"/>
          <w:bCs/>
          <w:sz w:val="20"/>
        </w:rPr>
        <w:t xml:space="preserve">he Commercial Director will </w:t>
      </w:r>
      <w:r w:rsidR="00F6479F">
        <w:rPr>
          <w:rFonts w:ascii="Skanska Sans Regular" w:hAnsi="Skanska Sans Regular"/>
          <w:bCs/>
          <w:sz w:val="20"/>
        </w:rPr>
        <w:t xml:space="preserve">be responsible to </w:t>
      </w:r>
      <w:r w:rsidR="00A15B54">
        <w:rPr>
          <w:rFonts w:ascii="Skanska Sans Regular" w:hAnsi="Skanska Sans Regular"/>
          <w:bCs/>
          <w:sz w:val="20"/>
        </w:rPr>
        <w:t>provide leadership in ensuring that the SPC discharges its obligations required by the Project Documents</w:t>
      </w:r>
      <w:r w:rsidR="00C03648">
        <w:rPr>
          <w:rFonts w:ascii="Skanska Sans Regular" w:hAnsi="Skanska Sans Regular"/>
          <w:bCs/>
          <w:sz w:val="20"/>
        </w:rPr>
        <w:t>.  The Commercial Director will be directly involved in complex business transactions and in negotiating critical contracts.</w:t>
      </w:r>
    </w:p>
    <w:p w:rsidR="00C03648" w:rsidRDefault="00C03648" w:rsidP="00C03648">
      <w:pPr>
        <w:ind w:left="720"/>
        <w:rPr>
          <w:rFonts w:ascii="Skanska Sans Regular" w:hAnsi="Skanska Sans Regular"/>
          <w:bCs/>
          <w:sz w:val="20"/>
        </w:rPr>
      </w:pPr>
    </w:p>
    <w:p w:rsidR="00A15B54" w:rsidRDefault="00A15B54" w:rsidP="00C03648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Be</w:t>
      </w:r>
      <w:r w:rsidR="00205EE7">
        <w:rPr>
          <w:rFonts w:ascii="Skanska Sans Regular" w:hAnsi="Skanska Sans Regular"/>
          <w:bCs/>
          <w:sz w:val="20"/>
        </w:rPr>
        <w:t>come</w:t>
      </w:r>
      <w:r>
        <w:rPr>
          <w:rFonts w:ascii="Skanska Sans Regular" w:hAnsi="Skanska Sans Regular"/>
          <w:bCs/>
          <w:sz w:val="20"/>
        </w:rPr>
        <w:t xml:space="preserve"> a subject matter expect for </w:t>
      </w:r>
      <w:r w:rsidR="00205EE7">
        <w:rPr>
          <w:rFonts w:ascii="Skanska Sans Regular" w:hAnsi="Skanska Sans Regular"/>
          <w:bCs/>
          <w:sz w:val="20"/>
        </w:rPr>
        <w:t>the Project Documents in respect of the contractual requirements.</w:t>
      </w:r>
    </w:p>
    <w:p w:rsidR="00C03648" w:rsidRDefault="00C03648" w:rsidP="00C03648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 xml:space="preserve">Responsible for ensuring compliance with </w:t>
      </w:r>
      <w:r w:rsidR="00205EE7">
        <w:rPr>
          <w:rFonts w:ascii="Skanska Sans Regular" w:hAnsi="Skanska Sans Regular"/>
          <w:bCs/>
          <w:sz w:val="20"/>
        </w:rPr>
        <w:t>Project Documents</w:t>
      </w:r>
      <w:r>
        <w:rPr>
          <w:rFonts w:ascii="Skanska Sans Regular" w:hAnsi="Skanska Sans Regular"/>
          <w:bCs/>
          <w:sz w:val="20"/>
        </w:rPr>
        <w:t xml:space="preserve"> and communicating expectations and performance to </w:t>
      </w:r>
      <w:r w:rsidR="00A15B54">
        <w:rPr>
          <w:rFonts w:ascii="Skanska Sans Regular" w:hAnsi="Skanska Sans Regular"/>
          <w:bCs/>
          <w:sz w:val="20"/>
        </w:rPr>
        <w:t xml:space="preserve">SPC </w:t>
      </w:r>
      <w:r>
        <w:rPr>
          <w:rFonts w:ascii="Skanska Sans Regular" w:hAnsi="Skanska Sans Regular"/>
          <w:bCs/>
          <w:sz w:val="20"/>
        </w:rPr>
        <w:t>management, staff</w:t>
      </w:r>
      <w:r w:rsidR="00205EE7">
        <w:rPr>
          <w:rFonts w:ascii="Skanska Sans Regular" w:hAnsi="Skanska Sans Regular"/>
          <w:bCs/>
          <w:sz w:val="20"/>
        </w:rPr>
        <w:t>,</w:t>
      </w:r>
      <w:r>
        <w:rPr>
          <w:rFonts w:ascii="Skanska Sans Regular" w:hAnsi="Skanska Sans Regular"/>
          <w:bCs/>
          <w:sz w:val="20"/>
        </w:rPr>
        <w:t xml:space="preserve"> advisory consultants</w:t>
      </w:r>
      <w:r w:rsidR="00A15B54">
        <w:rPr>
          <w:rFonts w:ascii="Skanska Sans Regular" w:hAnsi="Skanska Sans Regular"/>
          <w:bCs/>
          <w:sz w:val="20"/>
        </w:rPr>
        <w:t xml:space="preserve"> and contractor partners.</w:t>
      </w:r>
    </w:p>
    <w:p w:rsidR="00C03648" w:rsidRDefault="00C03648" w:rsidP="00C03648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Lead all commercial matters with</w:t>
      </w:r>
      <w:r w:rsidR="00205EE7">
        <w:rPr>
          <w:rFonts w:ascii="Skanska Sans Regular" w:hAnsi="Skanska Sans Regular"/>
          <w:bCs/>
          <w:sz w:val="20"/>
        </w:rPr>
        <w:t>in</w:t>
      </w:r>
      <w:r>
        <w:rPr>
          <w:rFonts w:ascii="Skanska Sans Regular" w:hAnsi="Skanska Sans Regular"/>
          <w:bCs/>
          <w:sz w:val="20"/>
        </w:rPr>
        <w:t xml:space="preserve"> the project company, ensuring effective commercial control and compliance</w:t>
      </w:r>
      <w:r w:rsidR="00205EE7">
        <w:rPr>
          <w:rFonts w:ascii="Skanska Sans Regular" w:hAnsi="Skanska Sans Regular"/>
          <w:bCs/>
          <w:sz w:val="20"/>
        </w:rPr>
        <w:t>.</w:t>
      </w:r>
    </w:p>
    <w:p w:rsidR="00373793" w:rsidRDefault="00C03648" w:rsidP="00373793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Responsible for coordinating the implementation of a document management systems and ensuring compliance with established document control procedures</w:t>
      </w:r>
    </w:p>
    <w:p w:rsidR="00C03648" w:rsidRPr="00373793" w:rsidRDefault="00C03648" w:rsidP="00373793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 w:rsidRPr="00373793">
        <w:rPr>
          <w:rFonts w:ascii="Skanska Sans Regular" w:hAnsi="Skanska Sans Regular"/>
          <w:bCs/>
          <w:sz w:val="20"/>
        </w:rPr>
        <w:t>Participate in initial organization ramp-up</w:t>
      </w:r>
      <w:r w:rsidR="00205EE7" w:rsidRPr="00373793">
        <w:rPr>
          <w:rFonts w:ascii="Skanska Sans Regular" w:hAnsi="Skanska Sans Regular"/>
          <w:bCs/>
          <w:sz w:val="20"/>
        </w:rPr>
        <w:t>,</w:t>
      </w:r>
      <w:r w:rsidRPr="00373793">
        <w:rPr>
          <w:rFonts w:ascii="Skanska Sans Regular" w:hAnsi="Skanska Sans Regular"/>
          <w:bCs/>
          <w:sz w:val="20"/>
        </w:rPr>
        <w:t xml:space="preserve"> and assist with orientation (both development and training) of </w:t>
      </w:r>
      <w:r w:rsidR="00A15B54" w:rsidRPr="00373793">
        <w:rPr>
          <w:rFonts w:ascii="Skanska Sans Regular" w:hAnsi="Skanska Sans Regular"/>
          <w:bCs/>
          <w:sz w:val="20"/>
        </w:rPr>
        <w:t>SPC staff where appropriate.</w:t>
      </w:r>
    </w:p>
    <w:p w:rsidR="00C03648" w:rsidRDefault="00C03648" w:rsidP="00C03648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Responsible for initial implementation of Non-Compliance Points tracking system</w:t>
      </w:r>
      <w:r w:rsidR="006B056C">
        <w:rPr>
          <w:rFonts w:ascii="Skanska Sans Regular" w:hAnsi="Skanska Sans Regular"/>
          <w:bCs/>
          <w:sz w:val="20"/>
        </w:rPr>
        <w:t>.</w:t>
      </w:r>
    </w:p>
    <w:p w:rsidR="00C03648" w:rsidRDefault="00C03648" w:rsidP="00C03648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Responsible for monitoring communication protocols between SP</w:t>
      </w:r>
      <w:r w:rsidR="00205EE7">
        <w:rPr>
          <w:rFonts w:ascii="Skanska Sans Regular" w:hAnsi="Skanska Sans Regular"/>
          <w:bCs/>
          <w:sz w:val="20"/>
        </w:rPr>
        <w:t>C</w:t>
      </w:r>
      <w:r>
        <w:rPr>
          <w:rFonts w:ascii="Skanska Sans Regular" w:hAnsi="Skanska Sans Regular"/>
          <w:bCs/>
          <w:sz w:val="20"/>
        </w:rPr>
        <w:t xml:space="preserve"> and FDOT</w:t>
      </w:r>
      <w:r w:rsidR="006B056C">
        <w:rPr>
          <w:rFonts w:ascii="Skanska Sans Regular" w:hAnsi="Skanska Sans Regular"/>
          <w:bCs/>
          <w:sz w:val="20"/>
        </w:rPr>
        <w:t>.</w:t>
      </w:r>
    </w:p>
    <w:p w:rsidR="00C03648" w:rsidRDefault="00C03648" w:rsidP="00C03648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 xml:space="preserve">Leverage </w:t>
      </w:r>
      <w:r w:rsidR="00205EE7">
        <w:rPr>
          <w:rFonts w:ascii="Skanska Sans Regular" w:hAnsi="Skanska Sans Regular"/>
          <w:bCs/>
          <w:sz w:val="20"/>
        </w:rPr>
        <w:t xml:space="preserve">and build upon the </w:t>
      </w:r>
      <w:r>
        <w:rPr>
          <w:rFonts w:ascii="Skanska Sans Regular" w:hAnsi="Skanska Sans Regular"/>
          <w:bCs/>
          <w:sz w:val="20"/>
        </w:rPr>
        <w:t xml:space="preserve">relationships in </w:t>
      </w:r>
      <w:r w:rsidR="00205EE7">
        <w:rPr>
          <w:rFonts w:ascii="Skanska Sans Regular" w:hAnsi="Skanska Sans Regular"/>
          <w:bCs/>
          <w:sz w:val="20"/>
        </w:rPr>
        <w:t>SPC</w:t>
      </w:r>
      <w:r>
        <w:rPr>
          <w:rFonts w:ascii="Skanska Sans Regular" w:hAnsi="Skanska Sans Regular"/>
          <w:bCs/>
          <w:sz w:val="20"/>
        </w:rPr>
        <w:t>, DBJV, and FDOT to</w:t>
      </w:r>
      <w:r w:rsidR="00205EE7">
        <w:rPr>
          <w:rFonts w:ascii="Skanska Sans Regular" w:hAnsi="Skanska Sans Regular"/>
          <w:bCs/>
          <w:sz w:val="20"/>
        </w:rPr>
        <w:t xml:space="preserve"> assist with the project implementation,</w:t>
      </w:r>
      <w:r>
        <w:rPr>
          <w:rFonts w:ascii="Skanska Sans Regular" w:hAnsi="Skanska Sans Regular"/>
          <w:bCs/>
          <w:sz w:val="20"/>
        </w:rPr>
        <w:t xml:space="preserve"> suggest or implement solutions to </w:t>
      </w:r>
      <w:r w:rsidR="00205EE7">
        <w:rPr>
          <w:rFonts w:ascii="Skanska Sans Regular" w:hAnsi="Skanska Sans Regular"/>
          <w:bCs/>
          <w:sz w:val="20"/>
        </w:rPr>
        <w:t xml:space="preserve">improve </w:t>
      </w:r>
      <w:r w:rsidR="008D0481">
        <w:rPr>
          <w:rFonts w:ascii="Skanska Sans Regular" w:hAnsi="Skanska Sans Regular"/>
          <w:bCs/>
          <w:sz w:val="20"/>
        </w:rPr>
        <w:t>project performance.</w:t>
      </w:r>
    </w:p>
    <w:p w:rsidR="00C03648" w:rsidRDefault="00C03648" w:rsidP="00C03648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Manage company secretarial tasks whether provided in house or by a service provider, including the issuance and recording of board minutes</w:t>
      </w:r>
      <w:r w:rsidR="008D0481">
        <w:rPr>
          <w:rFonts w:ascii="Skanska Sans Regular" w:hAnsi="Skanska Sans Regular"/>
          <w:bCs/>
          <w:sz w:val="20"/>
        </w:rPr>
        <w:t>.</w:t>
      </w:r>
    </w:p>
    <w:p w:rsidR="00C03648" w:rsidRDefault="00C03648" w:rsidP="00C03648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Implement and maintain policies and procedures designed to ensure compliance with all laws (including Anti-Corruption Laws), regulations, and sponsor’s business practices</w:t>
      </w:r>
      <w:r w:rsidR="006B056C">
        <w:rPr>
          <w:rFonts w:ascii="Skanska Sans Regular" w:hAnsi="Skanska Sans Regular"/>
          <w:bCs/>
          <w:sz w:val="20"/>
        </w:rPr>
        <w:t>.</w:t>
      </w:r>
    </w:p>
    <w:p w:rsidR="00C03648" w:rsidRDefault="00C03648" w:rsidP="00C03648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Raise key concerns/issues to SPV management team as appropriate</w:t>
      </w:r>
    </w:p>
    <w:p w:rsidR="00C03648" w:rsidRDefault="00C03648" w:rsidP="00C03648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Monitor follow-up actions and report</w:t>
      </w:r>
      <w:r w:rsidR="006B056C">
        <w:rPr>
          <w:rFonts w:ascii="Skanska Sans Regular" w:hAnsi="Skanska Sans Regular"/>
          <w:bCs/>
          <w:sz w:val="20"/>
        </w:rPr>
        <w:t>.</w:t>
      </w:r>
    </w:p>
    <w:p w:rsidR="00C03648" w:rsidRDefault="00C03648" w:rsidP="00C03648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 xml:space="preserve">Prepare </w:t>
      </w:r>
      <w:r w:rsidR="008D0481">
        <w:rPr>
          <w:rFonts w:ascii="Skanska Sans Regular" w:hAnsi="Skanska Sans Regular"/>
          <w:bCs/>
          <w:sz w:val="20"/>
        </w:rPr>
        <w:t xml:space="preserve">in good time </w:t>
      </w:r>
      <w:r>
        <w:rPr>
          <w:rFonts w:ascii="Skanska Sans Regular" w:hAnsi="Skanska Sans Regular"/>
          <w:bCs/>
          <w:sz w:val="20"/>
        </w:rPr>
        <w:t>the transition to the operation period in any contract negotiations and organizational resources</w:t>
      </w:r>
      <w:r w:rsidR="006B056C">
        <w:rPr>
          <w:rFonts w:ascii="Skanska Sans Regular" w:hAnsi="Skanska Sans Regular"/>
          <w:bCs/>
          <w:sz w:val="20"/>
        </w:rPr>
        <w:t>.</w:t>
      </w:r>
    </w:p>
    <w:p w:rsidR="00C03648" w:rsidRDefault="00C03648" w:rsidP="00C03648">
      <w:pPr>
        <w:rPr>
          <w:rFonts w:ascii="Skanska Sans Bold" w:hAnsi="Skanska Sans Bold"/>
          <w:bCs/>
          <w:sz w:val="20"/>
          <w:u w:val="single"/>
        </w:rPr>
      </w:pPr>
    </w:p>
    <w:p w:rsidR="00C03648" w:rsidRDefault="00C03648" w:rsidP="00C03648">
      <w:pPr>
        <w:ind w:left="720"/>
        <w:rPr>
          <w:rFonts w:ascii="Skanska Sans Bold" w:hAnsi="Skanska Sans Bold"/>
          <w:bCs/>
          <w:sz w:val="20"/>
          <w:u w:val="single"/>
        </w:rPr>
      </w:pPr>
    </w:p>
    <w:p w:rsidR="00F6476E" w:rsidRDefault="00F6476E">
      <w:pPr>
        <w:rPr>
          <w:rFonts w:ascii="Skanska Sans Bold" w:hAnsi="Skanska Sans Bold"/>
          <w:bCs/>
          <w:sz w:val="20"/>
          <w:u w:val="single"/>
        </w:rPr>
      </w:pPr>
    </w:p>
    <w:p w:rsidR="00043F7C" w:rsidRDefault="00C03648">
      <w:pPr>
        <w:rPr>
          <w:rFonts w:ascii="Skanska Sans Bold" w:hAnsi="Skanska Sans Bold"/>
          <w:bCs/>
          <w:sz w:val="20"/>
          <w:u w:val="single"/>
        </w:rPr>
      </w:pPr>
      <w:r>
        <w:rPr>
          <w:rFonts w:ascii="Skanska Sans Bold" w:hAnsi="Skanska Sans Bold"/>
          <w:bCs/>
          <w:sz w:val="20"/>
          <w:u w:val="single"/>
        </w:rPr>
        <w:t>K</w:t>
      </w:r>
      <w:r w:rsidR="00192503">
        <w:rPr>
          <w:rFonts w:ascii="Skanska Sans Bold" w:hAnsi="Skanska Sans Bold"/>
          <w:bCs/>
          <w:sz w:val="20"/>
          <w:u w:val="single"/>
        </w:rPr>
        <w:t>ey Accountabilities</w:t>
      </w:r>
    </w:p>
    <w:p w:rsidR="001B4767" w:rsidRPr="001B4767" w:rsidRDefault="001B4767">
      <w:pPr>
        <w:rPr>
          <w:rFonts w:ascii="Skanska Sans Bold" w:hAnsi="Skanska Sans Bold"/>
          <w:bCs/>
          <w:sz w:val="20"/>
        </w:rPr>
      </w:pPr>
    </w:p>
    <w:p w:rsidR="008D0481" w:rsidRDefault="008D0481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 xml:space="preserve">Ensure SPC </w:t>
      </w:r>
      <w:proofErr w:type="gramStart"/>
      <w:r>
        <w:rPr>
          <w:rFonts w:ascii="Skanska Sans Regular" w:hAnsi="Skanska Sans Regular"/>
          <w:bCs/>
          <w:sz w:val="20"/>
        </w:rPr>
        <w:t>staff are</w:t>
      </w:r>
      <w:proofErr w:type="gramEnd"/>
      <w:r>
        <w:rPr>
          <w:rFonts w:ascii="Skanska Sans Regular" w:hAnsi="Skanska Sans Regular"/>
          <w:bCs/>
          <w:sz w:val="20"/>
        </w:rPr>
        <w:t xml:space="preserve"> aware of Project Document requirements, and that the SPC complies with and discharges its obligations effectively. </w:t>
      </w:r>
    </w:p>
    <w:p w:rsidR="005545DD" w:rsidRDefault="005C1FB1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Negotiate</w:t>
      </w:r>
      <w:r w:rsidR="00EB124F">
        <w:rPr>
          <w:rFonts w:ascii="Skanska Sans Regular" w:hAnsi="Skanska Sans Regular"/>
          <w:bCs/>
          <w:sz w:val="20"/>
        </w:rPr>
        <w:t xml:space="preserve"> and secure execution of agreements and contracts in accordance with delegated authority limits</w:t>
      </w:r>
      <w:r w:rsidR="008D0481">
        <w:rPr>
          <w:rFonts w:ascii="Skanska Sans Regular" w:hAnsi="Skanska Sans Regular"/>
          <w:bCs/>
          <w:sz w:val="20"/>
        </w:rPr>
        <w:t xml:space="preserve"> as necessary</w:t>
      </w:r>
      <w:r w:rsidR="00EB124F">
        <w:rPr>
          <w:rFonts w:ascii="Skanska Sans Regular" w:hAnsi="Skanska Sans Regular"/>
          <w:bCs/>
          <w:sz w:val="20"/>
        </w:rPr>
        <w:t>.</w:t>
      </w:r>
    </w:p>
    <w:p w:rsidR="00EB124F" w:rsidRDefault="00EB124F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 xml:space="preserve">Offer counsel on a variety of </w:t>
      </w:r>
      <w:r w:rsidR="008D0481">
        <w:rPr>
          <w:rFonts w:ascii="Skanska Sans Regular" w:hAnsi="Skanska Sans Regular"/>
          <w:bCs/>
          <w:sz w:val="20"/>
        </w:rPr>
        <w:t>[</w:t>
      </w:r>
      <w:r>
        <w:rPr>
          <w:rFonts w:ascii="Skanska Sans Regular" w:hAnsi="Skanska Sans Regular"/>
          <w:bCs/>
          <w:sz w:val="20"/>
        </w:rPr>
        <w:t>legal</w:t>
      </w:r>
      <w:r w:rsidR="008D0481">
        <w:rPr>
          <w:rFonts w:ascii="Skanska Sans Regular" w:hAnsi="Skanska Sans Regular"/>
          <w:bCs/>
          <w:sz w:val="20"/>
        </w:rPr>
        <w:t>]</w:t>
      </w:r>
      <w:r>
        <w:rPr>
          <w:rFonts w:ascii="Skanska Sans Regular" w:hAnsi="Skanska Sans Regular"/>
          <w:bCs/>
          <w:sz w:val="20"/>
        </w:rPr>
        <w:t xml:space="preserve"> and contractual issues</w:t>
      </w:r>
      <w:r w:rsidR="006B056C">
        <w:rPr>
          <w:rFonts w:ascii="Skanska Sans Regular" w:hAnsi="Skanska Sans Regular"/>
          <w:bCs/>
          <w:sz w:val="20"/>
        </w:rPr>
        <w:t>.</w:t>
      </w:r>
    </w:p>
    <w:p w:rsidR="00EB124F" w:rsidRDefault="00EB124F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Manage various projects and deadlines</w:t>
      </w:r>
      <w:r w:rsidR="006B056C">
        <w:rPr>
          <w:rFonts w:ascii="Skanska Sans Regular" w:hAnsi="Skanska Sans Regular"/>
          <w:bCs/>
          <w:sz w:val="20"/>
        </w:rPr>
        <w:t>.</w:t>
      </w:r>
    </w:p>
    <w:p w:rsidR="00EB124F" w:rsidRDefault="00EB124F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 xml:space="preserve">Advise </w:t>
      </w:r>
      <w:r w:rsidR="008D0481">
        <w:rPr>
          <w:rFonts w:ascii="Skanska Sans Regular" w:hAnsi="Skanska Sans Regular"/>
          <w:bCs/>
          <w:sz w:val="20"/>
        </w:rPr>
        <w:t xml:space="preserve">shareholders </w:t>
      </w:r>
      <w:r>
        <w:rPr>
          <w:rFonts w:ascii="Skanska Sans Regular" w:hAnsi="Skanska Sans Regular"/>
          <w:bCs/>
          <w:sz w:val="20"/>
        </w:rPr>
        <w:t xml:space="preserve">on contract status, </w:t>
      </w:r>
      <w:r w:rsidR="008D0481">
        <w:rPr>
          <w:rFonts w:ascii="Skanska Sans Regular" w:hAnsi="Skanska Sans Regular"/>
          <w:bCs/>
          <w:sz w:val="20"/>
        </w:rPr>
        <w:t>[</w:t>
      </w:r>
      <w:r>
        <w:rPr>
          <w:rFonts w:ascii="Skanska Sans Regular" w:hAnsi="Skanska Sans Regular"/>
          <w:bCs/>
          <w:sz w:val="20"/>
        </w:rPr>
        <w:t>legal</w:t>
      </w:r>
      <w:r w:rsidR="008D0481">
        <w:rPr>
          <w:rFonts w:ascii="Skanska Sans Regular" w:hAnsi="Skanska Sans Regular"/>
          <w:bCs/>
          <w:sz w:val="20"/>
        </w:rPr>
        <w:t>]</w:t>
      </w:r>
      <w:r>
        <w:rPr>
          <w:rFonts w:ascii="Skanska Sans Regular" w:hAnsi="Skanska Sans Regular"/>
          <w:bCs/>
          <w:sz w:val="20"/>
        </w:rPr>
        <w:t xml:space="preserve"> risks and business terms of various deals</w:t>
      </w:r>
      <w:r w:rsidR="006B056C">
        <w:rPr>
          <w:rFonts w:ascii="Skanska Sans Regular" w:hAnsi="Skanska Sans Regular"/>
          <w:bCs/>
          <w:sz w:val="20"/>
        </w:rPr>
        <w:t>.</w:t>
      </w:r>
    </w:p>
    <w:p w:rsidR="00EB124F" w:rsidRDefault="00EB124F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 xml:space="preserve">Lead the development and implementation of a risk management </w:t>
      </w:r>
      <w:proofErr w:type="gramStart"/>
      <w:r>
        <w:rPr>
          <w:rFonts w:ascii="Skanska Sans Regular" w:hAnsi="Skanska Sans Regular"/>
          <w:bCs/>
          <w:sz w:val="20"/>
        </w:rPr>
        <w:t>system,</w:t>
      </w:r>
      <w:proofErr w:type="gramEnd"/>
      <w:r>
        <w:rPr>
          <w:rFonts w:ascii="Skanska Sans Regular" w:hAnsi="Skanska Sans Regular"/>
          <w:bCs/>
          <w:sz w:val="20"/>
        </w:rPr>
        <w:t xml:space="preserve"> in particular, identifying commercial risks and implement action plans to mitigate risks</w:t>
      </w:r>
      <w:r w:rsidR="006B056C">
        <w:rPr>
          <w:rFonts w:ascii="Skanska Sans Regular" w:hAnsi="Skanska Sans Regular"/>
          <w:bCs/>
          <w:sz w:val="20"/>
        </w:rPr>
        <w:t>.</w:t>
      </w:r>
    </w:p>
    <w:p w:rsidR="00EB124F" w:rsidRPr="00373793" w:rsidRDefault="00EB124F" w:rsidP="00373793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Provide assistance with strategic partnership deals</w:t>
      </w:r>
      <w:r w:rsidR="006B056C">
        <w:rPr>
          <w:rFonts w:ascii="Skanska Sans Regular" w:hAnsi="Skanska Sans Regular"/>
          <w:bCs/>
          <w:sz w:val="20"/>
        </w:rPr>
        <w:t>.</w:t>
      </w:r>
    </w:p>
    <w:p w:rsidR="00373793" w:rsidRDefault="00EB124F" w:rsidP="00373793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Ensure legal objectives are met</w:t>
      </w:r>
      <w:r w:rsidR="006B056C">
        <w:rPr>
          <w:rFonts w:ascii="Skanska Sans Regular" w:hAnsi="Skanska Sans Regular"/>
          <w:bCs/>
          <w:sz w:val="20"/>
        </w:rPr>
        <w:t>.</w:t>
      </w:r>
    </w:p>
    <w:p w:rsidR="00EB124F" w:rsidRPr="00373793" w:rsidRDefault="008D0481" w:rsidP="00373793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 w:rsidRPr="00373793">
        <w:rPr>
          <w:rFonts w:ascii="Skanska Sans Regular" w:hAnsi="Skanska Sans Regular"/>
          <w:bCs/>
          <w:sz w:val="20"/>
        </w:rPr>
        <w:t>Where necessary</w:t>
      </w:r>
      <w:r w:rsidR="005C1FB1">
        <w:rPr>
          <w:rFonts w:ascii="Skanska Sans Regular" w:hAnsi="Skanska Sans Regular"/>
          <w:bCs/>
          <w:sz w:val="20"/>
        </w:rPr>
        <w:t>,</w:t>
      </w:r>
      <w:bookmarkStart w:id="0" w:name="_GoBack"/>
      <w:bookmarkEnd w:id="0"/>
      <w:r w:rsidRPr="00373793">
        <w:rPr>
          <w:rFonts w:ascii="Skanska Sans Regular" w:hAnsi="Skanska Sans Regular"/>
          <w:bCs/>
          <w:sz w:val="20"/>
        </w:rPr>
        <w:t xml:space="preserve"> k</w:t>
      </w:r>
      <w:r w:rsidR="00EB124F" w:rsidRPr="00373793">
        <w:rPr>
          <w:rFonts w:ascii="Skanska Sans Regular" w:hAnsi="Skanska Sans Regular"/>
          <w:bCs/>
          <w:sz w:val="20"/>
        </w:rPr>
        <w:t>eep abreast of legislative changes that may affect the company and its affiliates</w:t>
      </w:r>
      <w:r w:rsidR="006B056C">
        <w:rPr>
          <w:rFonts w:ascii="Skanska Sans Regular" w:hAnsi="Skanska Sans Regular"/>
          <w:bCs/>
          <w:sz w:val="20"/>
        </w:rPr>
        <w:t>.</w:t>
      </w:r>
    </w:p>
    <w:p w:rsidR="00EB124F" w:rsidRPr="00373793" w:rsidRDefault="00E71B87" w:rsidP="00373793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Ensure SPC contractual position is optimized at all times, and ensure that communication such as formal notices and correspondence is issued as required.</w:t>
      </w:r>
    </w:p>
    <w:p w:rsidR="00EB124F" w:rsidRPr="00EB124F" w:rsidRDefault="00EB124F" w:rsidP="00EB124F">
      <w:pPr>
        <w:numPr>
          <w:ilvl w:val="0"/>
          <w:numId w:val="6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 xml:space="preserve">Manage the legal consultant and the subcontracting and legal compliance of the </w:t>
      </w:r>
      <w:r w:rsidR="00E71B87">
        <w:rPr>
          <w:rFonts w:ascii="Skanska Sans Regular" w:hAnsi="Skanska Sans Regular"/>
          <w:bCs/>
          <w:sz w:val="20"/>
        </w:rPr>
        <w:t>SPC</w:t>
      </w:r>
      <w:r w:rsidR="006B056C">
        <w:rPr>
          <w:rFonts w:ascii="Skanska Sans Regular" w:hAnsi="Skanska Sans Regular"/>
          <w:bCs/>
          <w:sz w:val="20"/>
        </w:rPr>
        <w:t>.</w:t>
      </w:r>
    </w:p>
    <w:p w:rsidR="00BB46E2" w:rsidRPr="00EB124F" w:rsidRDefault="00C03648" w:rsidP="00EB124F">
      <w:pPr>
        <w:numPr>
          <w:ilvl w:val="0"/>
          <w:numId w:val="6"/>
        </w:numPr>
        <w:rPr>
          <w:rFonts w:ascii="Skanska Sans Bold" w:hAnsi="Skanska Sans Bold"/>
          <w:bCs/>
          <w:sz w:val="20"/>
          <w:u w:val="single"/>
        </w:rPr>
      </w:pPr>
      <w:r>
        <w:rPr>
          <w:rFonts w:ascii="Skanska Sans Regular" w:hAnsi="Skanska Sans Regular"/>
          <w:bCs/>
          <w:sz w:val="20"/>
        </w:rPr>
        <w:t>Lead all commercial matters with the project company, ensuri</w:t>
      </w:r>
      <w:r w:rsidR="006B056C">
        <w:rPr>
          <w:rFonts w:ascii="Skanska Sans Regular" w:hAnsi="Skanska Sans Regular"/>
          <w:bCs/>
          <w:sz w:val="20"/>
        </w:rPr>
        <w:t>ng effective commercial control.</w:t>
      </w:r>
    </w:p>
    <w:p w:rsidR="00EB124F" w:rsidRDefault="00EB124F" w:rsidP="00EB124F">
      <w:pPr>
        <w:ind w:left="1080"/>
        <w:rPr>
          <w:rFonts w:ascii="Skanska Sans Bold" w:hAnsi="Skanska Sans Bold"/>
          <w:bCs/>
          <w:sz w:val="20"/>
          <w:u w:val="single"/>
        </w:rPr>
      </w:pPr>
    </w:p>
    <w:p w:rsidR="007126D4" w:rsidRDefault="007126D4" w:rsidP="007126D4">
      <w:pPr>
        <w:rPr>
          <w:rFonts w:ascii="Skanska Sans Bold" w:hAnsi="Skanska Sans Bold"/>
          <w:bCs/>
          <w:sz w:val="20"/>
          <w:u w:val="single"/>
        </w:rPr>
      </w:pPr>
      <w:r w:rsidRPr="001B4767">
        <w:rPr>
          <w:rFonts w:ascii="Skanska Sans Bold" w:hAnsi="Skanska Sans Bold"/>
          <w:bCs/>
          <w:sz w:val="20"/>
          <w:u w:val="single"/>
        </w:rPr>
        <w:t>Education and/or Experience</w:t>
      </w:r>
    </w:p>
    <w:p w:rsidR="00E445D3" w:rsidRDefault="00E445D3" w:rsidP="007126D4">
      <w:pPr>
        <w:rPr>
          <w:rFonts w:ascii="Skanska Sans Bold" w:hAnsi="Skanska Sans Bold"/>
          <w:bCs/>
          <w:sz w:val="20"/>
          <w:u w:val="single"/>
        </w:rPr>
      </w:pPr>
    </w:p>
    <w:p w:rsidR="00444104" w:rsidRPr="00373793" w:rsidRDefault="00E71B87" w:rsidP="00373793">
      <w:pPr>
        <w:numPr>
          <w:ilvl w:val="0"/>
          <w:numId w:val="12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Degree standard education, either from a legal or contractual background, possibly from a construction company or law firm with at least 10 years</w:t>
      </w:r>
      <w:r w:rsidR="006B056C">
        <w:rPr>
          <w:rFonts w:ascii="Skanska Sans Regular" w:hAnsi="Skanska Sans Regular"/>
          <w:bCs/>
          <w:sz w:val="20"/>
        </w:rPr>
        <w:t xml:space="preserve"> post qualification experience</w:t>
      </w:r>
    </w:p>
    <w:p w:rsidR="00EB124F" w:rsidRDefault="00EB124F" w:rsidP="00E445D3">
      <w:pPr>
        <w:numPr>
          <w:ilvl w:val="0"/>
          <w:numId w:val="12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 xml:space="preserve">Must have a good business sense, clear and comprehensive understanding of </w:t>
      </w:r>
      <w:r w:rsidR="00E71B87">
        <w:rPr>
          <w:rFonts w:ascii="Skanska Sans Regular" w:hAnsi="Skanska Sans Regular"/>
          <w:bCs/>
          <w:sz w:val="20"/>
        </w:rPr>
        <w:t xml:space="preserve">contractual </w:t>
      </w:r>
      <w:r>
        <w:rPr>
          <w:rFonts w:ascii="Skanska Sans Regular" w:hAnsi="Skanska Sans Regular"/>
          <w:bCs/>
          <w:sz w:val="20"/>
        </w:rPr>
        <w:t>matters, such as finance, property, employment; corporate governance and commercial matters</w:t>
      </w:r>
    </w:p>
    <w:p w:rsidR="007373D9" w:rsidRDefault="007373D9" w:rsidP="007126D4">
      <w:pPr>
        <w:rPr>
          <w:rFonts w:ascii="Skanska Sans Regular" w:hAnsi="Skanska Sans Regular"/>
          <w:bCs/>
          <w:sz w:val="20"/>
        </w:rPr>
      </w:pPr>
    </w:p>
    <w:p w:rsidR="007373D9" w:rsidRDefault="00B733C1" w:rsidP="007126D4">
      <w:pPr>
        <w:rPr>
          <w:rFonts w:ascii="Skanska Sans Regular" w:hAnsi="Skanska Sans Regular"/>
          <w:b/>
          <w:bCs/>
          <w:sz w:val="20"/>
          <w:u w:val="single"/>
        </w:rPr>
      </w:pPr>
      <w:r>
        <w:rPr>
          <w:rFonts w:ascii="Skanska Sans Regular" w:hAnsi="Skanska Sans Regular"/>
          <w:b/>
          <w:bCs/>
          <w:sz w:val="20"/>
          <w:u w:val="single"/>
        </w:rPr>
        <w:t>Essential Qualifications:</w:t>
      </w:r>
    </w:p>
    <w:p w:rsidR="007373D9" w:rsidRDefault="007373D9" w:rsidP="007126D4">
      <w:pPr>
        <w:rPr>
          <w:rFonts w:ascii="Skanska Sans Regular" w:hAnsi="Skanska Sans Regular"/>
          <w:b/>
          <w:bCs/>
          <w:sz w:val="20"/>
          <w:u w:val="single"/>
        </w:rPr>
      </w:pPr>
    </w:p>
    <w:p w:rsidR="007373D9" w:rsidRDefault="00EB124F" w:rsidP="007373D9">
      <w:pPr>
        <w:numPr>
          <w:ilvl w:val="0"/>
          <w:numId w:val="10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Juris Doctorate (J.D.) degree, or Commercial/Legal experience in managing contracts and negotiations with Public and Private parties</w:t>
      </w:r>
    </w:p>
    <w:p w:rsidR="00EB124F" w:rsidRDefault="00EB124F" w:rsidP="007373D9">
      <w:pPr>
        <w:numPr>
          <w:ilvl w:val="0"/>
          <w:numId w:val="10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Effective leader of multidisciplinary teams including external consultants and partners</w:t>
      </w:r>
    </w:p>
    <w:p w:rsidR="00EB124F" w:rsidRDefault="00EB124F" w:rsidP="007373D9">
      <w:pPr>
        <w:numPr>
          <w:ilvl w:val="0"/>
          <w:numId w:val="10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Ability to multitask and work/deliver under pressure</w:t>
      </w:r>
    </w:p>
    <w:p w:rsidR="00EB124F" w:rsidRDefault="00EB124F" w:rsidP="007373D9">
      <w:pPr>
        <w:numPr>
          <w:ilvl w:val="0"/>
          <w:numId w:val="10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Well-developed communication skills</w:t>
      </w:r>
    </w:p>
    <w:p w:rsidR="00EB124F" w:rsidRDefault="00EB124F" w:rsidP="007373D9">
      <w:pPr>
        <w:numPr>
          <w:ilvl w:val="0"/>
          <w:numId w:val="10"/>
        </w:numPr>
        <w:rPr>
          <w:rFonts w:ascii="Skanska Sans Regular" w:hAnsi="Skanska Sans Regular"/>
          <w:bCs/>
          <w:sz w:val="20"/>
        </w:rPr>
      </w:pPr>
      <w:r>
        <w:rPr>
          <w:rFonts w:ascii="Skanska Sans Regular" w:hAnsi="Skanska Sans Regular"/>
          <w:bCs/>
          <w:sz w:val="20"/>
        </w:rPr>
        <w:t>Collaborative management style</w:t>
      </w:r>
    </w:p>
    <w:p w:rsidR="007126D4" w:rsidRDefault="007126D4" w:rsidP="007126D4">
      <w:pPr>
        <w:rPr>
          <w:rFonts w:ascii="Skanska Sans Bold" w:hAnsi="Skanska Sans Bold"/>
          <w:bCs/>
          <w:sz w:val="20"/>
          <w:u w:val="single"/>
        </w:rPr>
      </w:pPr>
      <w:r w:rsidRPr="001B4767">
        <w:rPr>
          <w:rFonts w:ascii="Skanska Sans Bold" w:hAnsi="Skanska Sans Bold"/>
          <w:bCs/>
          <w:sz w:val="20"/>
          <w:u w:val="single"/>
        </w:rPr>
        <w:t>Authority</w:t>
      </w:r>
    </w:p>
    <w:p w:rsidR="001B4767" w:rsidRPr="001B4767" w:rsidRDefault="001B4767" w:rsidP="007126D4">
      <w:pPr>
        <w:rPr>
          <w:rFonts w:ascii="Skanska Sans Bold" w:hAnsi="Skanska Sans Bold"/>
          <w:bCs/>
          <w:sz w:val="20"/>
          <w:u w:val="single"/>
        </w:rPr>
      </w:pPr>
    </w:p>
    <w:p w:rsidR="00F61FBA" w:rsidRDefault="001B4767" w:rsidP="00F61FBA">
      <w:pPr>
        <w:rPr>
          <w:rFonts w:ascii="Skanska Sans Regular" w:hAnsi="Skanska Sans Regular"/>
          <w:bCs/>
          <w:color w:val="0000FF"/>
          <w:sz w:val="20"/>
        </w:rPr>
      </w:pPr>
      <w:r>
        <w:rPr>
          <w:rFonts w:ascii="Skanska Sans Regular" w:hAnsi="Skanska Sans Regular"/>
          <w:bCs/>
          <w:sz w:val="20"/>
        </w:rPr>
        <w:lastRenderedPageBreak/>
        <w:t>The</w:t>
      </w:r>
      <w:r>
        <w:rPr>
          <w:rFonts w:ascii="Skanska Sans Regular" w:hAnsi="Skanska Sans Regular"/>
          <w:bCs/>
          <w:color w:val="0000FF"/>
          <w:sz w:val="20"/>
        </w:rPr>
        <w:t xml:space="preserve"> </w:t>
      </w:r>
      <w:r w:rsidR="00EB124F">
        <w:rPr>
          <w:rFonts w:ascii="Skanska Sans Regular" w:hAnsi="Skanska Sans Regular"/>
          <w:bCs/>
          <w:color w:val="000000"/>
          <w:sz w:val="20"/>
        </w:rPr>
        <w:t>Commercial Director</w:t>
      </w:r>
      <w:r>
        <w:rPr>
          <w:rFonts w:ascii="Skanska Sans Regular" w:hAnsi="Skanska Sans Regular"/>
          <w:bCs/>
          <w:sz w:val="20"/>
        </w:rPr>
        <w:t xml:space="preserve"> derives his or her authority, and performs all duties with guidance, from the </w:t>
      </w:r>
      <w:r w:rsidR="00E71B87">
        <w:rPr>
          <w:rFonts w:ascii="Skanska Sans Regular" w:hAnsi="Skanska Sans Regular"/>
          <w:bCs/>
          <w:sz w:val="20"/>
        </w:rPr>
        <w:t>Project Director</w:t>
      </w:r>
      <w:r w:rsidR="008F49B1">
        <w:rPr>
          <w:rFonts w:ascii="Skanska Sans Regular" w:hAnsi="Skanska Sans Regular"/>
          <w:bCs/>
          <w:sz w:val="20"/>
        </w:rPr>
        <w:t>.</w:t>
      </w:r>
    </w:p>
    <w:p w:rsidR="001B4767" w:rsidRDefault="001B4767" w:rsidP="00F61FBA">
      <w:pPr>
        <w:rPr>
          <w:rFonts w:ascii="Skanska Sans Regular" w:hAnsi="Skanska Sans Regular"/>
          <w:bCs/>
          <w:color w:val="0000FF"/>
          <w:sz w:val="20"/>
        </w:rPr>
      </w:pPr>
    </w:p>
    <w:p w:rsidR="001B4767" w:rsidRDefault="001B4767" w:rsidP="00F61FBA">
      <w:pPr>
        <w:rPr>
          <w:rFonts w:ascii="Skanska Sans Bold" w:hAnsi="Skanska Sans Bold"/>
          <w:bCs/>
          <w:color w:val="000000"/>
          <w:sz w:val="20"/>
          <w:u w:val="single"/>
        </w:rPr>
      </w:pPr>
      <w:r w:rsidRPr="001B4767">
        <w:rPr>
          <w:rFonts w:ascii="Skanska Sans Bold" w:hAnsi="Skanska Sans Bold"/>
          <w:bCs/>
          <w:color w:val="000000"/>
          <w:sz w:val="20"/>
          <w:u w:val="single"/>
        </w:rPr>
        <w:t>Work Environment/Job Conditions</w:t>
      </w:r>
    </w:p>
    <w:p w:rsidR="008C6E31" w:rsidRDefault="008C6E31" w:rsidP="00F61FBA">
      <w:pPr>
        <w:rPr>
          <w:rFonts w:ascii="Skanska Sans Bold" w:hAnsi="Skanska Sans Bold"/>
          <w:bCs/>
          <w:color w:val="000000"/>
          <w:sz w:val="20"/>
          <w:u w:val="single"/>
        </w:rPr>
      </w:pPr>
    </w:p>
    <w:p w:rsidR="008C6E31" w:rsidRPr="00AD4DAE" w:rsidRDefault="008C6E31" w:rsidP="008C6E31">
      <w:pPr>
        <w:rPr>
          <w:rFonts w:ascii="Skanska Sans Regular" w:hAnsi="Skanska Sans Regular"/>
          <w:bCs/>
          <w:color w:val="000000"/>
          <w:sz w:val="20"/>
        </w:rPr>
      </w:pPr>
      <w:r w:rsidRPr="00AD4DAE">
        <w:rPr>
          <w:rFonts w:ascii="Skanska Sans Regular" w:hAnsi="Skanska Sans Regular"/>
          <w:bCs/>
          <w:color w:val="000000"/>
          <w:sz w:val="20"/>
        </w:rPr>
        <w:t>This job may be performed in the office or</w:t>
      </w:r>
      <w:r>
        <w:rPr>
          <w:rFonts w:ascii="Skanska Sans Regular" w:hAnsi="Skanska Sans Regular"/>
          <w:bCs/>
          <w:color w:val="000000"/>
          <w:sz w:val="20"/>
        </w:rPr>
        <w:t xml:space="preserve"> on the</w:t>
      </w:r>
      <w:r w:rsidRPr="00AD4DAE">
        <w:rPr>
          <w:rFonts w:ascii="Skanska Sans Regular" w:hAnsi="Skanska Sans Regular"/>
          <w:bCs/>
          <w:color w:val="000000"/>
          <w:sz w:val="20"/>
        </w:rPr>
        <w:t xml:space="preserve"> jobsite and requires frequent sitting (often working on a computer), frequent walking, standing, bending, and reaching.  Due to computer usage, there may be repetitive motions of the hands and wrists.  He/she must be able to navigate the jobsite and is expected to be able to comply with all safety regulations in the office and on the jobsite. </w:t>
      </w:r>
    </w:p>
    <w:p w:rsidR="008C6E31" w:rsidRPr="001B4767" w:rsidRDefault="008C6E31" w:rsidP="00F61FBA">
      <w:pPr>
        <w:rPr>
          <w:rFonts w:ascii="Skanska Sans Bold" w:hAnsi="Skanska Sans Bold"/>
          <w:bCs/>
          <w:color w:val="000000"/>
          <w:sz w:val="20"/>
          <w:u w:val="single"/>
        </w:rPr>
      </w:pPr>
    </w:p>
    <w:p w:rsidR="00F61FBA" w:rsidRPr="001B4767" w:rsidRDefault="00F61FBA">
      <w:pPr>
        <w:rPr>
          <w:rFonts w:ascii="Skanska Sans Regular" w:hAnsi="Skanska Sans Regular"/>
          <w:b/>
          <w:bCs/>
          <w:sz w:val="20"/>
          <w:u w:val="single"/>
        </w:rPr>
      </w:pPr>
    </w:p>
    <w:p w:rsidR="00F61FBA" w:rsidRPr="001B4767" w:rsidRDefault="00F61FBA">
      <w:pPr>
        <w:rPr>
          <w:rFonts w:ascii="Skanska Sans Regular" w:hAnsi="Skanska Sans Regular"/>
          <w:b/>
          <w:bCs/>
          <w:sz w:val="20"/>
          <w:u w:val="single"/>
        </w:rPr>
      </w:pPr>
    </w:p>
    <w:p w:rsidR="00043F7C" w:rsidRPr="001B4767" w:rsidRDefault="00F61FBA">
      <w:pPr>
        <w:pStyle w:val="BodyText"/>
        <w:rPr>
          <w:rFonts w:ascii="Skanska Sans Bold" w:hAnsi="Skanska Sans Bold"/>
          <w:b w:val="0"/>
          <w:sz w:val="20"/>
        </w:rPr>
      </w:pPr>
      <w:r w:rsidRPr="001B4767">
        <w:rPr>
          <w:rFonts w:ascii="Skanska Sans Bold" w:hAnsi="Skanska Sans Bold"/>
          <w:b w:val="0"/>
          <w:sz w:val="20"/>
        </w:rPr>
        <w:t>The above statements are intended to describe the general nature and level of work performed by people assigned to this classification.  They are not intended to be a complete list of all responsibilities, duties and skills required of personnel so classified.  Duties and responsibilities may be added or changed as deemed appropriate by management at any time.</w:t>
      </w:r>
    </w:p>
    <w:sectPr w:rsidR="00043F7C" w:rsidRPr="001B4767" w:rsidSect="001B4767">
      <w:headerReference w:type="default" r:id="rId13"/>
      <w:footerReference w:type="default" r:id="rId14"/>
      <w:pgSz w:w="11906" w:h="16838"/>
      <w:pgMar w:top="1440" w:right="1440" w:bottom="123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E6" w:rsidRDefault="006853E6">
      <w:r>
        <w:separator/>
      </w:r>
    </w:p>
  </w:endnote>
  <w:endnote w:type="continuationSeparator" w:id="0">
    <w:p w:rsidR="006853E6" w:rsidRDefault="0068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anska Sans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Skanska Sans Regular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CC" w:rsidRDefault="00131CCC" w:rsidP="00582B72">
    <w:pPr>
      <w:pStyle w:val="Footer"/>
      <w:jc w:val="right"/>
      <w:rPr>
        <w:sz w:val="20"/>
      </w:rPr>
    </w:pPr>
    <w:r w:rsidRPr="00F5226E">
      <w:rPr>
        <w:sz w:val="20"/>
      </w:rPr>
      <w:t xml:space="preserve">Page </w:t>
    </w:r>
    <w:r w:rsidRPr="00F5226E">
      <w:rPr>
        <w:sz w:val="20"/>
      </w:rPr>
      <w:fldChar w:fldCharType="begin"/>
    </w:r>
    <w:r w:rsidRPr="00F5226E">
      <w:rPr>
        <w:sz w:val="20"/>
      </w:rPr>
      <w:instrText xml:space="preserve"> PAGE </w:instrText>
    </w:r>
    <w:r w:rsidRPr="00F5226E">
      <w:rPr>
        <w:sz w:val="20"/>
      </w:rPr>
      <w:fldChar w:fldCharType="separate"/>
    </w:r>
    <w:r w:rsidR="005C1FB1">
      <w:rPr>
        <w:noProof/>
        <w:sz w:val="20"/>
      </w:rPr>
      <w:t>1</w:t>
    </w:r>
    <w:r w:rsidRPr="00F5226E">
      <w:rPr>
        <w:sz w:val="20"/>
      </w:rPr>
      <w:fldChar w:fldCharType="end"/>
    </w:r>
    <w:r w:rsidRPr="00F5226E">
      <w:rPr>
        <w:sz w:val="20"/>
      </w:rPr>
      <w:t xml:space="preserve"> of </w:t>
    </w:r>
    <w:r w:rsidRPr="00F5226E">
      <w:rPr>
        <w:sz w:val="20"/>
      </w:rPr>
      <w:fldChar w:fldCharType="begin"/>
    </w:r>
    <w:r w:rsidRPr="00F5226E">
      <w:rPr>
        <w:sz w:val="20"/>
      </w:rPr>
      <w:instrText xml:space="preserve"> NUMPAGES </w:instrText>
    </w:r>
    <w:r w:rsidRPr="00F5226E">
      <w:rPr>
        <w:sz w:val="20"/>
      </w:rPr>
      <w:fldChar w:fldCharType="separate"/>
    </w:r>
    <w:r w:rsidR="005C1FB1">
      <w:rPr>
        <w:noProof/>
        <w:sz w:val="20"/>
      </w:rPr>
      <w:t>3</w:t>
    </w:r>
    <w:r w:rsidRPr="00F5226E">
      <w:rPr>
        <w:sz w:val="20"/>
      </w:rPr>
      <w:fldChar w:fldCharType="end"/>
    </w:r>
    <w:r w:rsidRPr="00F5226E">
      <w:rPr>
        <w:sz w:val="20"/>
      </w:rPr>
      <w:t xml:space="preserve"> – </w:t>
    </w:r>
    <w:r w:rsidR="001215B1">
      <w:rPr>
        <w:sz w:val="20"/>
      </w:rPr>
      <w:t xml:space="preserve">Commercial </w:t>
    </w:r>
    <w:r w:rsidR="00EB124F">
      <w:rPr>
        <w:sz w:val="20"/>
      </w:rPr>
      <w:t>Director</w:t>
    </w:r>
  </w:p>
  <w:p w:rsidR="00131CCC" w:rsidRPr="00F5226E" w:rsidRDefault="00B733C1" w:rsidP="00582B7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05-19-14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E6" w:rsidRDefault="006853E6">
      <w:r>
        <w:separator/>
      </w:r>
    </w:p>
  </w:footnote>
  <w:footnote w:type="continuationSeparator" w:id="0">
    <w:p w:rsidR="006853E6" w:rsidRDefault="00685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CC" w:rsidRDefault="00167C3D">
    <w:pPr>
      <w:pStyle w:val="Header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428750" cy="212725"/>
          <wp:effectExtent l="0" t="0" r="0" b="0"/>
          <wp:wrapNone/>
          <wp:docPr id="1" name="Picture 1" descr="SKANS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ANSK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52" t="30687" r="8000" b="32471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BBD"/>
    <w:multiLevelType w:val="hybridMultilevel"/>
    <w:tmpl w:val="E190E4F0"/>
    <w:lvl w:ilvl="0" w:tplc="D5EEC3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93882"/>
    <w:multiLevelType w:val="hybridMultilevel"/>
    <w:tmpl w:val="8814F6CE"/>
    <w:lvl w:ilvl="0" w:tplc="D5EEC3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45C09"/>
    <w:multiLevelType w:val="hybridMultilevel"/>
    <w:tmpl w:val="348A1F26"/>
    <w:lvl w:ilvl="0" w:tplc="D5EEC3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66272B"/>
    <w:multiLevelType w:val="hybridMultilevel"/>
    <w:tmpl w:val="C0563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E10EAA"/>
    <w:multiLevelType w:val="hybridMultilevel"/>
    <w:tmpl w:val="99922366"/>
    <w:lvl w:ilvl="0" w:tplc="D5EEC3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FB1780"/>
    <w:multiLevelType w:val="hybridMultilevel"/>
    <w:tmpl w:val="A0C06FC6"/>
    <w:lvl w:ilvl="0" w:tplc="D5EEC3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B220F6"/>
    <w:multiLevelType w:val="hybridMultilevel"/>
    <w:tmpl w:val="4F6AE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647D5F"/>
    <w:multiLevelType w:val="hybridMultilevel"/>
    <w:tmpl w:val="03402034"/>
    <w:lvl w:ilvl="0" w:tplc="D5EEC3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83C57"/>
    <w:multiLevelType w:val="hybridMultilevel"/>
    <w:tmpl w:val="4B1266D2"/>
    <w:lvl w:ilvl="0" w:tplc="D5EEC3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53FAB"/>
    <w:multiLevelType w:val="hybridMultilevel"/>
    <w:tmpl w:val="849CED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AA29B8"/>
    <w:multiLevelType w:val="hybridMultilevel"/>
    <w:tmpl w:val="805CC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490D33"/>
    <w:multiLevelType w:val="hybridMultilevel"/>
    <w:tmpl w:val="D82A4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4D2A66"/>
    <w:multiLevelType w:val="multilevel"/>
    <w:tmpl w:val="8814F6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F02EE3"/>
    <w:multiLevelType w:val="hybridMultilevel"/>
    <w:tmpl w:val="DE305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shton, David">
    <w15:presenceInfo w15:providerId="AD" w15:userId="S-1-5-21-2102749664-986185166-794212571-2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3C"/>
    <w:rsid w:val="00013074"/>
    <w:rsid w:val="00015F77"/>
    <w:rsid w:val="00020F8E"/>
    <w:rsid w:val="00043F7C"/>
    <w:rsid w:val="00072690"/>
    <w:rsid w:val="000C27C6"/>
    <w:rsid w:val="001215B1"/>
    <w:rsid w:val="00131CCC"/>
    <w:rsid w:val="0013436C"/>
    <w:rsid w:val="0014293C"/>
    <w:rsid w:val="00167C3D"/>
    <w:rsid w:val="001763D3"/>
    <w:rsid w:val="00185988"/>
    <w:rsid w:val="00192503"/>
    <w:rsid w:val="001B4767"/>
    <w:rsid w:val="001D1594"/>
    <w:rsid w:val="002014BB"/>
    <w:rsid w:val="00205EE7"/>
    <w:rsid w:val="0021243F"/>
    <w:rsid w:val="002271A7"/>
    <w:rsid w:val="00240A15"/>
    <w:rsid w:val="002F767A"/>
    <w:rsid w:val="002F7ED9"/>
    <w:rsid w:val="00361B47"/>
    <w:rsid w:val="00373793"/>
    <w:rsid w:val="003B544B"/>
    <w:rsid w:val="0040006E"/>
    <w:rsid w:val="00433010"/>
    <w:rsid w:val="00444104"/>
    <w:rsid w:val="00471F37"/>
    <w:rsid w:val="00480813"/>
    <w:rsid w:val="00483FF4"/>
    <w:rsid w:val="004F09A5"/>
    <w:rsid w:val="005545DD"/>
    <w:rsid w:val="00581060"/>
    <w:rsid w:val="00582B72"/>
    <w:rsid w:val="00585748"/>
    <w:rsid w:val="005A141B"/>
    <w:rsid w:val="005C1FB1"/>
    <w:rsid w:val="00631E84"/>
    <w:rsid w:val="006853E6"/>
    <w:rsid w:val="006A50BE"/>
    <w:rsid w:val="006B056C"/>
    <w:rsid w:val="00705B80"/>
    <w:rsid w:val="007126D4"/>
    <w:rsid w:val="007354E7"/>
    <w:rsid w:val="007373D9"/>
    <w:rsid w:val="00742E35"/>
    <w:rsid w:val="007463EE"/>
    <w:rsid w:val="00781B1C"/>
    <w:rsid w:val="00786093"/>
    <w:rsid w:val="007A75EC"/>
    <w:rsid w:val="007D4571"/>
    <w:rsid w:val="007E3D99"/>
    <w:rsid w:val="00832F50"/>
    <w:rsid w:val="00875370"/>
    <w:rsid w:val="00896AE1"/>
    <w:rsid w:val="008C6E31"/>
    <w:rsid w:val="008D0481"/>
    <w:rsid w:val="008F49B1"/>
    <w:rsid w:val="00905D78"/>
    <w:rsid w:val="00943E8B"/>
    <w:rsid w:val="00972886"/>
    <w:rsid w:val="009A3226"/>
    <w:rsid w:val="009B641A"/>
    <w:rsid w:val="00A15B54"/>
    <w:rsid w:val="00A25916"/>
    <w:rsid w:val="00A829EA"/>
    <w:rsid w:val="00A84298"/>
    <w:rsid w:val="00AC6D7C"/>
    <w:rsid w:val="00AD5039"/>
    <w:rsid w:val="00AE02D0"/>
    <w:rsid w:val="00AE4EEB"/>
    <w:rsid w:val="00B11B1D"/>
    <w:rsid w:val="00B256A5"/>
    <w:rsid w:val="00B277D3"/>
    <w:rsid w:val="00B52B47"/>
    <w:rsid w:val="00B733C1"/>
    <w:rsid w:val="00B763CD"/>
    <w:rsid w:val="00BB46E2"/>
    <w:rsid w:val="00BE2FF7"/>
    <w:rsid w:val="00BF2AA5"/>
    <w:rsid w:val="00C03648"/>
    <w:rsid w:val="00C0733D"/>
    <w:rsid w:val="00C3302E"/>
    <w:rsid w:val="00C334A7"/>
    <w:rsid w:val="00C558D4"/>
    <w:rsid w:val="00D21F10"/>
    <w:rsid w:val="00D90488"/>
    <w:rsid w:val="00DB0833"/>
    <w:rsid w:val="00DB28A8"/>
    <w:rsid w:val="00E445D3"/>
    <w:rsid w:val="00E71B87"/>
    <w:rsid w:val="00E77B50"/>
    <w:rsid w:val="00EB124F"/>
    <w:rsid w:val="00F06EC7"/>
    <w:rsid w:val="00F16C82"/>
    <w:rsid w:val="00F27107"/>
    <w:rsid w:val="00F5226E"/>
    <w:rsid w:val="00F61FBA"/>
    <w:rsid w:val="00F6476E"/>
    <w:rsid w:val="00F6479F"/>
    <w:rsid w:val="00FB471F"/>
    <w:rsid w:val="00FC0BA6"/>
    <w:rsid w:val="00F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043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1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043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1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8FFA9AE9DF24885FE89A1C05CCFDF" ma:contentTypeVersion="2" ma:contentTypeDescription="Create a new document." ma:contentTypeScope="" ma:versionID="5f984a177cc946a7247606682329af70">
  <xsd:schema xmlns:xsd="http://www.w3.org/2001/XMLSchema" xmlns:xs="http://www.w3.org/2001/XMLSchema" xmlns:p="http://schemas.microsoft.com/office/2006/metadata/properties" xmlns:ns3="0e860370-0455-42f7-ad75-09925f4df5d9" xmlns:ns4="4f36d915-27b7-4836-8970-6fb799c47d91" targetNamespace="http://schemas.microsoft.com/office/2006/metadata/properties" ma:root="true" ma:fieldsID="aa7fc8313fc8a6c2e78e378ba670020d" ns3:_="" ns4:_="">
    <xsd:import namespace="0e860370-0455-42f7-ad75-09925f4df5d9"/>
    <xsd:import namespace="4f36d915-27b7-4836-8970-6fb799c47d91"/>
    <xsd:element name="properties">
      <xsd:complexType>
        <xsd:sequence>
          <xsd:element name="documentManagement">
            <xsd:complexType>
              <xsd:all>
                <xsd:element ref="ns3:Sub_x002d_Category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60370-0455-42f7-ad75-09925f4df5d9" elementFormDefault="qualified">
    <xsd:import namespace="http://schemas.microsoft.com/office/2006/documentManagement/types"/>
    <xsd:import namespace="http://schemas.microsoft.com/office/infopath/2007/PartnerControls"/>
    <xsd:element name="Sub_x002d_Category" ma:index="9" nillable="true" ma:displayName="Sub-Category" ma:internalName="Sub_x002d_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6d915-27b7-4836-8970-6fb799c47d9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Category xmlns="0e860370-0455-42f7-ad75-09925f4df5d9">Operations</Sub_x002d_Category>
  </documentManagement>
</p:properties>
</file>

<file path=customXml/itemProps1.xml><?xml version="1.0" encoding="utf-8"?>
<ds:datastoreItem xmlns:ds="http://schemas.openxmlformats.org/officeDocument/2006/customXml" ds:itemID="{DF03FB03-3394-4878-9848-72FD95C3BA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769E06-D6C8-42A1-8300-10E95529F2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C8595A-D09E-4FAB-B1AF-05F217C4A2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D704F7-AE54-4D18-9FA1-72BDF2156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60370-0455-42f7-ad75-09925f4df5d9"/>
    <ds:schemaRef ds:uri="4f36d915-27b7-4836-8970-6fb799c47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D50301-95B2-4DDA-93E9-3F794CE4D0B9}">
  <ds:schemaRefs>
    <ds:schemaRef ds:uri="http://schemas.microsoft.com/office/2006/metadata/properties"/>
    <ds:schemaRef ds:uri="http://schemas.microsoft.com/office/infopath/2007/PartnerControls"/>
    <ds:schemaRef ds:uri="0e860370-0455-42f7-ad75-09925f4df5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693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Skansksa USA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>Job Descriptions</dc:subject>
  <dc:creator>Tanya Gillies</dc:creator>
  <cp:keywords/>
  <cp:lastModifiedBy>Stefanie L. Kelly</cp:lastModifiedBy>
  <cp:revision>5</cp:revision>
  <cp:lastPrinted>2005-09-01T14:25:00Z</cp:lastPrinted>
  <dcterms:created xsi:type="dcterms:W3CDTF">2014-08-11T10:00:00Z</dcterms:created>
  <dcterms:modified xsi:type="dcterms:W3CDTF">2014-08-22T12:29:00Z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44100.0000000000</vt:lpwstr>
  </property>
  <property fmtid="{D5CDD505-2E9C-101B-9397-08002B2CF9AE}" pid="3" name="_dlc_DocId">
    <vt:lpwstr>YE7ASU3YW3EU-195-441</vt:lpwstr>
  </property>
  <property fmtid="{D5CDD505-2E9C-101B-9397-08002B2CF9AE}" pid="4" name="_dlc_DocIdItemGuid">
    <vt:lpwstr>f36ef501-361c-487e-a7c3-58d5f5830e65</vt:lpwstr>
  </property>
  <property fmtid="{D5CDD505-2E9C-101B-9397-08002B2CF9AE}" pid="5" name="_dlc_DocIdUrl">
    <vt:lpwstr>http://teams/usa/hrcomm/HR/Talent%20Sourcing%20and%20Mobility/_layouts/DocIdRedir.aspx?ID=YE7ASU3YW3EU-195-441, YE7ASU3YW3EU-195-441</vt:lpwstr>
  </property>
</Properties>
</file>